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A7" w:rsidRDefault="00FD50A7" w:rsidP="00FD50A7">
      <w:pPr>
        <w:shd w:val="clear" w:color="auto" w:fill="FFFFFF"/>
        <w:spacing w:line="295" w:lineRule="exact"/>
        <w:jc w:val="both"/>
        <w:rPr>
          <w:rFonts w:eastAsia="Times New Roman"/>
          <w:sz w:val="26"/>
          <w:szCs w:val="26"/>
        </w:rPr>
      </w:pPr>
    </w:p>
    <w:p w:rsidR="00FD50A7" w:rsidRPr="003817EE" w:rsidRDefault="00FD50A7" w:rsidP="00FD50A7">
      <w:pPr>
        <w:jc w:val="center"/>
        <w:rPr>
          <w:sz w:val="26"/>
          <w:szCs w:val="26"/>
        </w:rPr>
      </w:pPr>
      <w:r w:rsidRPr="003817EE">
        <w:rPr>
          <w:sz w:val="26"/>
          <w:szCs w:val="26"/>
        </w:rPr>
        <w:t>ГЛАВЫ ГОСУДАРСТВЕННОЙ АДМИНИСТРАЦИИ</w:t>
      </w:r>
    </w:p>
    <w:p w:rsidR="00FD50A7" w:rsidRPr="003817EE" w:rsidRDefault="00FD50A7" w:rsidP="00FD50A7">
      <w:pPr>
        <w:jc w:val="center"/>
        <w:rPr>
          <w:sz w:val="26"/>
          <w:szCs w:val="26"/>
        </w:rPr>
      </w:pPr>
      <w:r w:rsidRPr="003817EE">
        <w:rPr>
          <w:sz w:val="26"/>
          <w:szCs w:val="26"/>
        </w:rPr>
        <w:t>СЛОБОДЗЕЙСКОГО РАЙОНА И Г.СЛОБОДЗЕЯ</w:t>
      </w:r>
    </w:p>
    <w:p w:rsidR="00FD50A7" w:rsidRPr="003817EE" w:rsidRDefault="00FD50A7" w:rsidP="00FD50A7">
      <w:pPr>
        <w:jc w:val="center"/>
        <w:rPr>
          <w:sz w:val="26"/>
          <w:szCs w:val="26"/>
        </w:rPr>
      </w:pPr>
    </w:p>
    <w:p w:rsidR="00FD50A7" w:rsidRPr="003817EE" w:rsidRDefault="00FD50A7" w:rsidP="00FD50A7">
      <w:pPr>
        <w:jc w:val="center"/>
        <w:rPr>
          <w:sz w:val="26"/>
          <w:szCs w:val="26"/>
        </w:rPr>
      </w:pPr>
    </w:p>
    <w:p w:rsidR="00FD50A7" w:rsidRPr="003817EE" w:rsidRDefault="00FD50A7" w:rsidP="00FD50A7">
      <w:pPr>
        <w:jc w:val="center"/>
        <w:rPr>
          <w:sz w:val="26"/>
          <w:szCs w:val="26"/>
        </w:rPr>
      </w:pPr>
      <w:r w:rsidRPr="003817EE">
        <w:rPr>
          <w:b/>
          <w:sz w:val="26"/>
          <w:szCs w:val="26"/>
        </w:rPr>
        <w:t>РЕШЕНИЕ</w:t>
      </w:r>
    </w:p>
    <w:p w:rsidR="00FD50A7" w:rsidRPr="003817EE" w:rsidRDefault="00FD50A7" w:rsidP="00FD50A7">
      <w:pPr>
        <w:jc w:val="center"/>
        <w:rPr>
          <w:sz w:val="26"/>
          <w:szCs w:val="26"/>
        </w:rPr>
      </w:pPr>
    </w:p>
    <w:p w:rsidR="00FD50A7" w:rsidRPr="003817EE" w:rsidRDefault="00FD50A7" w:rsidP="00FD50A7">
      <w:pPr>
        <w:jc w:val="center"/>
        <w:rPr>
          <w:sz w:val="26"/>
          <w:szCs w:val="26"/>
        </w:rPr>
      </w:pPr>
    </w:p>
    <w:p w:rsidR="00FD50A7" w:rsidRPr="003817EE" w:rsidRDefault="00FD50A7" w:rsidP="00FD50A7">
      <w:pPr>
        <w:rPr>
          <w:sz w:val="26"/>
          <w:szCs w:val="26"/>
        </w:rPr>
      </w:pPr>
      <w:r w:rsidRPr="003817E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21» декабря </w:t>
      </w:r>
      <w:r w:rsidRPr="003817EE">
        <w:rPr>
          <w:sz w:val="26"/>
          <w:szCs w:val="26"/>
        </w:rPr>
        <w:t>20</w:t>
      </w:r>
      <w:r>
        <w:rPr>
          <w:sz w:val="26"/>
          <w:szCs w:val="26"/>
        </w:rPr>
        <w:t>16</w:t>
      </w:r>
      <w:r w:rsidRPr="003817EE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</w:t>
      </w:r>
      <w:r w:rsidRPr="003817EE">
        <w:rPr>
          <w:sz w:val="26"/>
          <w:szCs w:val="26"/>
        </w:rPr>
        <w:t>№</w:t>
      </w:r>
      <w:r>
        <w:rPr>
          <w:sz w:val="26"/>
          <w:szCs w:val="26"/>
        </w:rPr>
        <w:t>3764</w:t>
      </w:r>
      <w:r w:rsidRPr="003817EE">
        <w:rPr>
          <w:sz w:val="26"/>
          <w:szCs w:val="26"/>
        </w:rPr>
        <w:t xml:space="preserve">                                                                       </w:t>
      </w:r>
    </w:p>
    <w:p w:rsidR="00FD50A7" w:rsidRDefault="00FD50A7" w:rsidP="00FD50A7">
      <w:pPr>
        <w:ind w:right="5670"/>
        <w:jc w:val="both"/>
        <w:rPr>
          <w:sz w:val="26"/>
          <w:szCs w:val="26"/>
        </w:rPr>
      </w:pPr>
    </w:p>
    <w:p w:rsidR="00FD50A7" w:rsidRPr="00B23981" w:rsidRDefault="00FD50A7" w:rsidP="00FD50A7">
      <w:pPr>
        <w:ind w:right="5670"/>
        <w:jc w:val="both"/>
        <w:rPr>
          <w:sz w:val="26"/>
          <w:szCs w:val="26"/>
        </w:rPr>
      </w:pPr>
      <w:r w:rsidRPr="00B23981">
        <w:rPr>
          <w:sz w:val="26"/>
          <w:szCs w:val="26"/>
        </w:rPr>
        <w:t>«О мероприятиях по проведению первоначальной постановки на воинский учет граждан</w:t>
      </w:r>
      <w:r>
        <w:rPr>
          <w:sz w:val="26"/>
          <w:szCs w:val="26"/>
        </w:rPr>
        <w:t xml:space="preserve"> 2001</w:t>
      </w:r>
      <w:r w:rsidRPr="00B23981">
        <w:rPr>
          <w:sz w:val="26"/>
          <w:szCs w:val="26"/>
        </w:rPr>
        <w:t xml:space="preserve"> года рождения»</w:t>
      </w:r>
    </w:p>
    <w:p w:rsidR="00FD50A7" w:rsidRPr="00B23981" w:rsidRDefault="00FD50A7" w:rsidP="00FD50A7">
      <w:pPr>
        <w:jc w:val="both"/>
        <w:rPr>
          <w:sz w:val="26"/>
          <w:szCs w:val="26"/>
        </w:rPr>
      </w:pPr>
      <w:r w:rsidRPr="00B23981">
        <w:rPr>
          <w:sz w:val="26"/>
          <w:szCs w:val="26"/>
        </w:rPr>
        <w:t xml:space="preserve">         В соответствии со ст. 52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 с Законом Приднестровской Молдавской Республики «О всеобщей воинской обязанности и военной службе»,  глава госадминистрации Слободзейского района и г. Слободзея  </w:t>
      </w:r>
    </w:p>
    <w:p w:rsidR="00FD50A7" w:rsidRPr="00B23981" w:rsidRDefault="00FD50A7" w:rsidP="00FD50A7">
      <w:pPr>
        <w:jc w:val="center"/>
        <w:rPr>
          <w:sz w:val="26"/>
          <w:szCs w:val="26"/>
        </w:rPr>
      </w:pPr>
      <w:r w:rsidRPr="00B23981">
        <w:rPr>
          <w:sz w:val="26"/>
          <w:szCs w:val="26"/>
        </w:rPr>
        <w:t>Р Е Ш И Л  :</w:t>
      </w:r>
    </w:p>
    <w:p w:rsidR="00FD50A7" w:rsidRPr="00B23981" w:rsidRDefault="00FD50A7" w:rsidP="00FD50A7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B23981">
        <w:rPr>
          <w:rFonts w:ascii="Times New Roman" w:hAnsi="Times New Roman"/>
          <w:sz w:val="26"/>
          <w:szCs w:val="26"/>
        </w:rPr>
        <w:t xml:space="preserve">             </w:t>
      </w:r>
      <w:r w:rsidRPr="00F56457">
        <w:rPr>
          <w:rFonts w:ascii="Times New Roman" w:hAnsi="Times New Roman"/>
          <w:b/>
          <w:sz w:val="26"/>
          <w:szCs w:val="26"/>
        </w:rPr>
        <w:t>1.</w:t>
      </w:r>
      <w:r w:rsidRPr="00B23981">
        <w:rPr>
          <w:rFonts w:ascii="Times New Roman" w:hAnsi="Times New Roman"/>
          <w:sz w:val="26"/>
          <w:szCs w:val="26"/>
        </w:rPr>
        <w:t xml:space="preserve">  Организовать и провес</w:t>
      </w:r>
      <w:r>
        <w:rPr>
          <w:rFonts w:ascii="Times New Roman" w:hAnsi="Times New Roman"/>
          <w:sz w:val="26"/>
          <w:szCs w:val="26"/>
        </w:rPr>
        <w:t>ти в течение января – марта 2017</w:t>
      </w:r>
      <w:r w:rsidRPr="00B23981">
        <w:rPr>
          <w:rFonts w:ascii="Times New Roman" w:hAnsi="Times New Roman"/>
          <w:sz w:val="26"/>
          <w:szCs w:val="26"/>
        </w:rPr>
        <w:t xml:space="preserve"> года  первоначальную постанов</w:t>
      </w:r>
      <w:r>
        <w:rPr>
          <w:rFonts w:ascii="Times New Roman" w:hAnsi="Times New Roman"/>
          <w:sz w:val="26"/>
          <w:szCs w:val="26"/>
        </w:rPr>
        <w:t>ку на воинский учет  юношей 2001</w:t>
      </w:r>
      <w:r w:rsidRPr="00B23981">
        <w:rPr>
          <w:rFonts w:ascii="Times New Roman" w:hAnsi="Times New Roman"/>
          <w:sz w:val="26"/>
          <w:szCs w:val="26"/>
        </w:rPr>
        <w:t xml:space="preserve"> года рождения, являющимися гражданами Приднестровской Молдавской Республики.</w:t>
      </w:r>
    </w:p>
    <w:p w:rsidR="00FD50A7" w:rsidRPr="00B23981" w:rsidRDefault="00FD50A7" w:rsidP="00FD50A7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B23981">
        <w:rPr>
          <w:rFonts w:ascii="Times New Roman" w:hAnsi="Times New Roman"/>
          <w:sz w:val="26"/>
          <w:szCs w:val="26"/>
        </w:rPr>
        <w:t xml:space="preserve">             </w:t>
      </w:r>
      <w:r w:rsidRPr="00F56457">
        <w:rPr>
          <w:rFonts w:ascii="Times New Roman" w:hAnsi="Times New Roman"/>
          <w:b/>
          <w:sz w:val="26"/>
          <w:szCs w:val="26"/>
        </w:rPr>
        <w:t>2</w:t>
      </w:r>
      <w:r w:rsidRPr="00B23981">
        <w:rPr>
          <w:rFonts w:ascii="Times New Roman" w:hAnsi="Times New Roman"/>
          <w:sz w:val="26"/>
          <w:szCs w:val="26"/>
        </w:rPr>
        <w:t>.    Создать комиссию по первоначальной постановке на воинский учет  в следующем составе:</w:t>
      </w:r>
    </w:p>
    <w:p w:rsidR="00FD50A7" w:rsidRPr="00B23981" w:rsidRDefault="00FD50A7" w:rsidP="00FD50A7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B23981">
        <w:rPr>
          <w:rFonts w:ascii="Times New Roman" w:hAnsi="Times New Roman"/>
          <w:sz w:val="26"/>
          <w:szCs w:val="26"/>
        </w:rPr>
        <w:t xml:space="preserve"> </w:t>
      </w:r>
    </w:p>
    <w:p w:rsidR="00FD50A7" w:rsidRPr="00B23981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комиссии </w:t>
      </w:r>
      <w:r w:rsidRPr="00B23981">
        <w:rPr>
          <w:sz w:val="26"/>
          <w:szCs w:val="26"/>
        </w:rPr>
        <w:t xml:space="preserve">                            Военный комиссар Слободзейского района </w:t>
      </w:r>
    </w:p>
    <w:p w:rsidR="00FD50A7" w:rsidRPr="00B23981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по первонач.постановке</w:t>
      </w:r>
      <w:r w:rsidRPr="00B23981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майор   АЛЕКСАНДРОВ С.И.</w:t>
      </w:r>
    </w:p>
    <w:p w:rsidR="00FD50A7" w:rsidRPr="00B23981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на в/учет</w:t>
      </w:r>
    </w:p>
    <w:p w:rsidR="00FD50A7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Заместитель председателя                           </w:t>
      </w:r>
      <w:r>
        <w:rPr>
          <w:sz w:val="26"/>
          <w:szCs w:val="26"/>
        </w:rPr>
        <w:t xml:space="preserve"> Заместитель г</w:t>
      </w:r>
      <w:r w:rsidRPr="00B23981">
        <w:rPr>
          <w:sz w:val="26"/>
          <w:szCs w:val="26"/>
        </w:rPr>
        <w:t xml:space="preserve">лавы </w:t>
      </w:r>
      <w:r>
        <w:rPr>
          <w:sz w:val="26"/>
          <w:szCs w:val="26"/>
        </w:rPr>
        <w:t>г</w:t>
      </w:r>
      <w:r w:rsidRPr="00B23981">
        <w:rPr>
          <w:sz w:val="26"/>
          <w:szCs w:val="26"/>
        </w:rPr>
        <w:t>осударственной</w:t>
      </w:r>
      <w:r>
        <w:rPr>
          <w:sz w:val="26"/>
          <w:szCs w:val="26"/>
        </w:rPr>
        <w:t xml:space="preserve">  </w:t>
      </w:r>
      <w:r w:rsidRPr="00B239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23981">
        <w:rPr>
          <w:sz w:val="26"/>
          <w:szCs w:val="26"/>
        </w:rPr>
        <w:t xml:space="preserve">комиссии  </w:t>
      </w:r>
      <w:r>
        <w:rPr>
          <w:sz w:val="26"/>
          <w:szCs w:val="26"/>
        </w:rPr>
        <w:t>по первонач.</w:t>
      </w:r>
      <w:r w:rsidRPr="00B2398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</w:t>
      </w:r>
      <w:r w:rsidRPr="00B23981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B23981">
        <w:rPr>
          <w:sz w:val="26"/>
          <w:szCs w:val="26"/>
        </w:rPr>
        <w:t>дминистрации Слободзейского</w:t>
      </w:r>
    </w:p>
    <w:p w:rsidR="00FD50A7" w:rsidRPr="00B23981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постановке на  в/учет                                    </w:t>
      </w:r>
      <w:r w:rsidRPr="00B23981">
        <w:rPr>
          <w:sz w:val="26"/>
          <w:szCs w:val="26"/>
        </w:rPr>
        <w:t>района по социальным вопросам</w:t>
      </w:r>
      <w:r>
        <w:rPr>
          <w:sz w:val="26"/>
          <w:szCs w:val="26"/>
        </w:rPr>
        <w:t xml:space="preserve"> </w:t>
      </w:r>
      <w:r w:rsidRPr="00B23981">
        <w:rPr>
          <w:sz w:val="26"/>
          <w:szCs w:val="26"/>
        </w:rPr>
        <w:t xml:space="preserve"> </w:t>
      </w:r>
    </w:p>
    <w:p w:rsidR="00FD50A7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  КАКАРЧАН Л.С.</w:t>
      </w:r>
    </w:p>
    <w:p w:rsidR="00FD50A7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                             </w:t>
      </w:r>
    </w:p>
    <w:p w:rsidR="00FD50A7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>Члены  комиссии</w:t>
      </w:r>
      <w:r>
        <w:rPr>
          <w:sz w:val="26"/>
          <w:szCs w:val="26"/>
        </w:rPr>
        <w:t xml:space="preserve"> по первонач.</w:t>
      </w:r>
    </w:p>
    <w:p w:rsidR="00FD50A7" w:rsidRPr="00B23981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Постановке на в/учет</w:t>
      </w:r>
      <w:r w:rsidRPr="00B23981">
        <w:rPr>
          <w:sz w:val="26"/>
          <w:szCs w:val="26"/>
        </w:rPr>
        <w:t>:</w:t>
      </w:r>
    </w:p>
    <w:p w:rsidR="00FD50A7" w:rsidRPr="00B23981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Заместитель начальника                                  </w:t>
      </w:r>
      <w:r>
        <w:rPr>
          <w:sz w:val="26"/>
          <w:szCs w:val="26"/>
        </w:rPr>
        <w:t>майор милиции</w:t>
      </w:r>
    </w:p>
    <w:p w:rsidR="00FD50A7" w:rsidRPr="00B23981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Слободзейского РОВД                                   </w:t>
      </w:r>
      <w:r>
        <w:rPr>
          <w:sz w:val="26"/>
          <w:szCs w:val="26"/>
        </w:rPr>
        <w:t>МАЙДАНОВСКИЙ И.И.</w:t>
      </w:r>
      <w:r w:rsidRPr="00B23981">
        <w:rPr>
          <w:sz w:val="26"/>
          <w:szCs w:val="26"/>
        </w:rPr>
        <w:t xml:space="preserve">     </w:t>
      </w:r>
    </w:p>
    <w:p w:rsidR="00FD50A7" w:rsidRPr="00B23981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>Старший врач</w:t>
      </w:r>
      <w:r>
        <w:rPr>
          <w:sz w:val="26"/>
          <w:szCs w:val="26"/>
        </w:rPr>
        <w:t xml:space="preserve"> комиссии по</w:t>
      </w:r>
      <w:r w:rsidRPr="00B23981">
        <w:rPr>
          <w:sz w:val="26"/>
          <w:szCs w:val="26"/>
        </w:rPr>
        <w:t xml:space="preserve">                           </w:t>
      </w:r>
      <w:r>
        <w:t xml:space="preserve"> </w:t>
      </w:r>
      <w:r>
        <w:rPr>
          <w:sz w:val="26"/>
          <w:szCs w:val="26"/>
        </w:rPr>
        <w:t xml:space="preserve"> БЛАЖЕВСКАЯ Г.А.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 xml:space="preserve"> первонач.постановке на в/учет</w:t>
      </w:r>
      <w:r w:rsidRPr="00B23981">
        <w:rPr>
          <w:sz w:val="26"/>
          <w:szCs w:val="26"/>
        </w:rPr>
        <w:t xml:space="preserve">   </w:t>
      </w:r>
    </w:p>
    <w:p w:rsidR="00FD50A7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B23981">
        <w:rPr>
          <w:sz w:val="26"/>
          <w:szCs w:val="26"/>
        </w:rPr>
        <w:t>екретар</w:t>
      </w:r>
      <w:r>
        <w:rPr>
          <w:sz w:val="26"/>
          <w:szCs w:val="26"/>
        </w:rPr>
        <w:t>ь комиссии по</w:t>
      </w:r>
    </w:p>
    <w:p w:rsidR="00FD50A7" w:rsidRPr="00B23981" w:rsidRDefault="00FD50A7" w:rsidP="00FD5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5"/>
        </w:tabs>
        <w:rPr>
          <w:sz w:val="26"/>
          <w:szCs w:val="26"/>
        </w:rPr>
      </w:pPr>
      <w:r>
        <w:rPr>
          <w:sz w:val="26"/>
          <w:szCs w:val="26"/>
        </w:rPr>
        <w:t>первонач.постановке на в/учет</w:t>
      </w:r>
      <w:r>
        <w:rPr>
          <w:sz w:val="26"/>
          <w:szCs w:val="26"/>
        </w:rPr>
        <w:tab/>
        <w:t xml:space="preserve">                    </w:t>
      </w:r>
      <w:r w:rsidRPr="00B23981">
        <w:rPr>
          <w:sz w:val="26"/>
          <w:szCs w:val="26"/>
        </w:rPr>
        <w:t xml:space="preserve"> ЧЕРНАЯ</w:t>
      </w:r>
      <w:r>
        <w:rPr>
          <w:sz w:val="26"/>
          <w:szCs w:val="26"/>
        </w:rPr>
        <w:t xml:space="preserve"> А.Г.</w:t>
      </w:r>
    </w:p>
    <w:p w:rsidR="00FD50A7" w:rsidRPr="00B23981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       </w:t>
      </w:r>
    </w:p>
    <w:p w:rsidR="00FD50A7" w:rsidRPr="00B23981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Врачи-специалисты:</w:t>
      </w:r>
    </w:p>
    <w:p w:rsidR="00FD50A7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>Хирург</w:t>
      </w:r>
      <w:r>
        <w:rPr>
          <w:sz w:val="26"/>
          <w:szCs w:val="26"/>
        </w:rPr>
        <w:t xml:space="preserve">                                                              ГОРБ Ф.Н.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Психиатр                                                          ФОРТУНА Л.В.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Терапевт                                                           БЛАЖЕВСКАЯ Г.А.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lastRenderedPageBreak/>
        <w:t>Отоларинголог                                                АНДРЕЕВА А.П.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Невропатолог                                                  ИГНАТЬЕВ А.В.</w:t>
      </w:r>
    </w:p>
    <w:p w:rsidR="00FD50A7" w:rsidRDefault="00FD50A7" w:rsidP="00FD50A7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Окулист                                                            КНИЖ В.Т.</w:t>
      </w:r>
    </w:p>
    <w:p w:rsidR="00FD50A7" w:rsidRPr="00B23981" w:rsidRDefault="00FD50A7" w:rsidP="00FD50A7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Стоматолог                                                      КИРИЯК С.И.</w:t>
      </w:r>
    </w:p>
    <w:p w:rsidR="00FD50A7" w:rsidRPr="00B23981" w:rsidRDefault="00FD50A7" w:rsidP="00FD50A7">
      <w:pPr>
        <w:rPr>
          <w:sz w:val="26"/>
          <w:szCs w:val="26"/>
        </w:rPr>
      </w:pPr>
    </w:p>
    <w:p w:rsidR="00FD50A7" w:rsidRPr="00B23981" w:rsidRDefault="00FD50A7" w:rsidP="00FD50A7">
      <w:pPr>
        <w:jc w:val="both"/>
        <w:rPr>
          <w:sz w:val="26"/>
          <w:szCs w:val="26"/>
        </w:rPr>
      </w:pPr>
      <w:r w:rsidRPr="00B23981">
        <w:rPr>
          <w:sz w:val="26"/>
          <w:szCs w:val="26"/>
        </w:rPr>
        <w:t xml:space="preserve">            В случае болезни или отсутствия по другим уважительным причинам кого-либо из назначенных членов  комиссии, утве</w:t>
      </w:r>
      <w:r>
        <w:rPr>
          <w:sz w:val="26"/>
          <w:szCs w:val="26"/>
        </w:rPr>
        <w:t xml:space="preserve">рдить резервный состав </w:t>
      </w:r>
      <w:r w:rsidRPr="00B23981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по первоначальной постановке на воинский  учет</w:t>
      </w:r>
      <w:r w:rsidRPr="00B23981">
        <w:rPr>
          <w:sz w:val="26"/>
          <w:szCs w:val="26"/>
        </w:rPr>
        <w:t>:</w:t>
      </w:r>
    </w:p>
    <w:p w:rsidR="00FD50A7" w:rsidRPr="00B23981" w:rsidRDefault="00FD50A7" w:rsidP="00FD50A7">
      <w:pPr>
        <w:rPr>
          <w:sz w:val="26"/>
          <w:szCs w:val="26"/>
        </w:rPr>
      </w:pPr>
    </w:p>
    <w:p w:rsidR="00FD50A7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 xml:space="preserve"> комиссии по первонач.        </w:t>
      </w:r>
      <w:r w:rsidRPr="00B23981">
        <w:rPr>
          <w:sz w:val="26"/>
          <w:szCs w:val="26"/>
        </w:rPr>
        <w:t>Заместитель военного</w:t>
      </w:r>
      <w:r>
        <w:rPr>
          <w:sz w:val="26"/>
          <w:szCs w:val="26"/>
        </w:rPr>
        <w:t xml:space="preserve"> комиссара</w:t>
      </w:r>
    </w:p>
    <w:p w:rsidR="00FD50A7" w:rsidRPr="00B23981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постановке на в/учет                                    Слободзейского района </w:t>
      </w:r>
    </w:p>
    <w:p w:rsidR="00FD50A7" w:rsidRPr="00B23981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п/п-к КУШНИРОВ Д.В.</w:t>
      </w:r>
      <w:r w:rsidRPr="00B2398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</w:t>
      </w:r>
    </w:p>
    <w:p w:rsidR="00FD50A7" w:rsidRPr="00B23981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</w:t>
      </w:r>
      <w:r w:rsidRPr="00B23981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</w:t>
      </w:r>
    </w:p>
    <w:p w:rsidR="00FD50A7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Заместитель председателя                    </w:t>
      </w:r>
      <w:r>
        <w:rPr>
          <w:sz w:val="26"/>
          <w:szCs w:val="26"/>
        </w:rPr>
        <w:t xml:space="preserve">         Начальник МУ «Слободзейское   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комиссии  по первонач. постановке</w:t>
      </w:r>
      <w:r w:rsidRPr="00B2398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УФКСТ и МП» </w:t>
      </w:r>
    </w:p>
    <w:p w:rsidR="00FD50A7" w:rsidRPr="00B23981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 xml:space="preserve"> на в/учет                                                         НЕНОВ Е.Е.</w:t>
      </w:r>
    </w:p>
    <w:p w:rsidR="00FD50A7" w:rsidRPr="00B23981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B23981">
        <w:rPr>
          <w:sz w:val="26"/>
          <w:szCs w:val="26"/>
        </w:rPr>
        <w:t xml:space="preserve">                                                                                      </w:t>
      </w:r>
    </w:p>
    <w:p w:rsidR="00FD50A7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>Члены комиссии</w:t>
      </w:r>
      <w:r>
        <w:rPr>
          <w:sz w:val="26"/>
          <w:szCs w:val="26"/>
        </w:rPr>
        <w:t xml:space="preserve"> по первонач.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постановке на в/учет</w:t>
      </w:r>
      <w:r w:rsidRPr="00B23981">
        <w:rPr>
          <w:sz w:val="26"/>
          <w:szCs w:val="26"/>
        </w:rPr>
        <w:t xml:space="preserve">:                                                       </w:t>
      </w:r>
    </w:p>
    <w:p w:rsidR="00FD50A7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 Заместитель начальника </w:t>
      </w:r>
    </w:p>
    <w:p w:rsidR="00FD50A7" w:rsidRPr="00B23981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 xml:space="preserve">Слободзейского </w:t>
      </w:r>
      <w:r>
        <w:rPr>
          <w:sz w:val="26"/>
          <w:szCs w:val="26"/>
        </w:rPr>
        <w:t>РОВД                                  майор милиции ГУРДУЗ В.А.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Старший врач комиссии</w:t>
      </w:r>
      <w:r w:rsidRPr="00B23981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</w:p>
    <w:p w:rsidR="00FD50A7" w:rsidRPr="00B23981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первонач.постановке на в/учет                     ЛЕСНИК А.Т.</w:t>
      </w:r>
      <w:r w:rsidRPr="00B2398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</w:t>
      </w:r>
    </w:p>
    <w:p w:rsidR="00FD50A7" w:rsidRDefault="00FD50A7" w:rsidP="00FD50A7">
      <w:pPr>
        <w:rPr>
          <w:sz w:val="26"/>
          <w:szCs w:val="26"/>
        </w:rPr>
      </w:pPr>
      <w:r w:rsidRPr="00B23981">
        <w:rPr>
          <w:sz w:val="26"/>
          <w:szCs w:val="26"/>
        </w:rPr>
        <w:t>Секре</w:t>
      </w:r>
      <w:r>
        <w:rPr>
          <w:sz w:val="26"/>
          <w:szCs w:val="26"/>
        </w:rPr>
        <w:t>тарь комиссии по первонач.</w:t>
      </w:r>
    </w:p>
    <w:p w:rsidR="00FD50A7" w:rsidRPr="00B23981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постановке на в/учет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ТЕРЕНТИЙ</w:t>
      </w:r>
      <w:r w:rsidRPr="00B23981">
        <w:rPr>
          <w:sz w:val="26"/>
          <w:szCs w:val="26"/>
        </w:rPr>
        <w:t xml:space="preserve"> </w:t>
      </w:r>
      <w:r>
        <w:rPr>
          <w:sz w:val="26"/>
          <w:szCs w:val="26"/>
        </w:rPr>
        <w:t>Г.П.</w:t>
      </w:r>
      <w:r w:rsidRPr="00B23981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</w:t>
      </w:r>
    </w:p>
    <w:p w:rsidR="00FD50A7" w:rsidRPr="00B23981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 xml:space="preserve"> Врачи-специалисты</w:t>
      </w:r>
      <w:r w:rsidRPr="00B23981">
        <w:rPr>
          <w:sz w:val="26"/>
          <w:szCs w:val="26"/>
        </w:rPr>
        <w:t>: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 xml:space="preserve"> Хирург</w:t>
      </w:r>
      <w:r w:rsidRPr="00B2398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B2398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</w:t>
      </w:r>
      <w:r w:rsidRPr="00B239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МАРКОВ А.И.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 xml:space="preserve">Психиатр                                                            КУШНИРОВ Н.Н. 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Терапевт                                                             ЛЕСНИК А.Т.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Отоларинголог                                                   БОНДАРЬ А.В.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Невропатолог                                                     АНДРОНАТИЙ З.Г.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Окулист                                                              ВУКОЛОВА И.С.</w:t>
      </w:r>
    </w:p>
    <w:p w:rsidR="00FD50A7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>Стоматолог                                                         ЛИСНИК В.Г.</w:t>
      </w:r>
    </w:p>
    <w:p w:rsidR="00FD50A7" w:rsidRPr="00B23981" w:rsidRDefault="00FD50A7" w:rsidP="00FD50A7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D50A7" w:rsidRPr="00B23981" w:rsidRDefault="00FD50A7" w:rsidP="00FD50A7">
      <w:pPr>
        <w:pStyle w:val="a7"/>
        <w:tabs>
          <w:tab w:val="num" w:pos="1331"/>
        </w:tabs>
        <w:jc w:val="both"/>
        <w:rPr>
          <w:sz w:val="26"/>
          <w:szCs w:val="26"/>
        </w:rPr>
      </w:pPr>
      <w:r w:rsidRPr="00B23981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B23981">
        <w:rPr>
          <w:sz w:val="26"/>
          <w:szCs w:val="26"/>
        </w:rPr>
        <w:t>Работу комиссии по первоначальной постановке на воинский учет  проводить ежедневно, кроме суббот и воскресений</w:t>
      </w:r>
      <w:r>
        <w:rPr>
          <w:sz w:val="26"/>
          <w:szCs w:val="26"/>
        </w:rPr>
        <w:t>, с 9.00 до 13</w:t>
      </w:r>
      <w:r w:rsidRPr="00B23981">
        <w:rPr>
          <w:sz w:val="26"/>
          <w:szCs w:val="26"/>
        </w:rPr>
        <w:t>.00 , с 01 января  по 31</w:t>
      </w:r>
      <w:r>
        <w:rPr>
          <w:sz w:val="26"/>
          <w:szCs w:val="26"/>
        </w:rPr>
        <w:t xml:space="preserve"> марта 2017 </w:t>
      </w:r>
      <w:r w:rsidRPr="00B23981">
        <w:rPr>
          <w:sz w:val="26"/>
          <w:szCs w:val="26"/>
        </w:rPr>
        <w:t>года</w:t>
      </w:r>
      <w:r>
        <w:rPr>
          <w:sz w:val="26"/>
          <w:szCs w:val="26"/>
        </w:rPr>
        <w:t>, в помещении Слободзейского районного военного комиссариата</w:t>
      </w:r>
      <w:r w:rsidRPr="00B23981">
        <w:rPr>
          <w:sz w:val="26"/>
          <w:szCs w:val="26"/>
        </w:rPr>
        <w:t>.</w:t>
      </w:r>
    </w:p>
    <w:p w:rsidR="00FD50A7" w:rsidRPr="00B23981" w:rsidRDefault="00FD50A7" w:rsidP="00FD50A7">
      <w:pPr>
        <w:tabs>
          <w:tab w:val="num" w:pos="1331"/>
        </w:tabs>
        <w:ind w:firstLine="851"/>
        <w:jc w:val="both"/>
        <w:rPr>
          <w:sz w:val="26"/>
          <w:szCs w:val="26"/>
        </w:rPr>
      </w:pPr>
      <w:r w:rsidRPr="00B23981">
        <w:rPr>
          <w:sz w:val="26"/>
          <w:szCs w:val="26"/>
        </w:rPr>
        <w:t xml:space="preserve">    Руководителям предприятий, учреждений, организаций постоянного места работы членов комиссии обеспечить их присутствие на всех заседаниях в указанные сроки.</w:t>
      </w:r>
    </w:p>
    <w:p w:rsidR="00FD50A7" w:rsidRPr="00B23981" w:rsidRDefault="00FD50A7" w:rsidP="00FD50A7">
      <w:pPr>
        <w:pStyle w:val="2"/>
        <w:rPr>
          <w:rFonts w:ascii="Times New Roman" w:hAnsi="Times New Roman"/>
          <w:sz w:val="26"/>
          <w:szCs w:val="26"/>
        </w:rPr>
      </w:pPr>
      <w:r w:rsidRPr="00B23981">
        <w:rPr>
          <w:rFonts w:ascii="Times New Roman" w:hAnsi="Times New Roman"/>
          <w:b/>
          <w:sz w:val="26"/>
          <w:szCs w:val="26"/>
        </w:rPr>
        <w:t>4.</w:t>
      </w:r>
      <w:r w:rsidRPr="00B23981">
        <w:rPr>
          <w:rFonts w:ascii="Times New Roman" w:hAnsi="Times New Roman"/>
          <w:sz w:val="26"/>
          <w:szCs w:val="26"/>
        </w:rPr>
        <w:t xml:space="preserve"> Военному комиссару Слободзейского района по согласованию с главным врачом Слободзейской ЦРБ, во исполнении требований Закона П</w:t>
      </w:r>
      <w:r>
        <w:rPr>
          <w:rFonts w:ascii="Times New Roman" w:hAnsi="Times New Roman"/>
          <w:sz w:val="26"/>
          <w:szCs w:val="26"/>
        </w:rPr>
        <w:t xml:space="preserve">риднестровской </w:t>
      </w:r>
      <w:r w:rsidRPr="00B2398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олдавской </w:t>
      </w:r>
      <w:r w:rsidRPr="00B23981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еспублики </w:t>
      </w:r>
      <w:r w:rsidRPr="00B23981">
        <w:rPr>
          <w:rFonts w:ascii="Times New Roman" w:hAnsi="Times New Roman"/>
          <w:sz w:val="26"/>
          <w:szCs w:val="26"/>
        </w:rPr>
        <w:t xml:space="preserve"> « О всеобщей воинской обязанности и военной службе» ст.5 и 17 </w:t>
      </w:r>
      <w:r>
        <w:rPr>
          <w:rFonts w:ascii="Times New Roman" w:hAnsi="Times New Roman"/>
          <w:sz w:val="26"/>
          <w:szCs w:val="26"/>
        </w:rPr>
        <w:t>провести следующие мероприятия</w:t>
      </w:r>
      <w:r w:rsidRPr="00B23981">
        <w:rPr>
          <w:rFonts w:ascii="Times New Roman" w:hAnsi="Times New Roman"/>
          <w:sz w:val="26"/>
          <w:szCs w:val="26"/>
        </w:rPr>
        <w:t>:</w:t>
      </w:r>
    </w:p>
    <w:p w:rsidR="00FD50A7" w:rsidRPr="00B23981" w:rsidRDefault="00FD50A7" w:rsidP="00FD50A7">
      <w:pPr>
        <w:pStyle w:val="2"/>
        <w:rPr>
          <w:rFonts w:ascii="Times New Roman" w:hAnsi="Times New Roman"/>
          <w:sz w:val="26"/>
          <w:szCs w:val="26"/>
        </w:rPr>
      </w:pPr>
      <w:r w:rsidRPr="00B23981">
        <w:rPr>
          <w:rFonts w:ascii="Times New Roman" w:hAnsi="Times New Roman"/>
          <w:sz w:val="26"/>
          <w:szCs w:val="26"/>
        </w:rPr>
        <w:lastRenderedPageBreak/>
        <w:t>а) назначить приказом по лечебным заведениям персональный состав врачебной комиссии, включив следующих врачей – специалистов:  терапевта, хирурга, невропатолога, психиатра, офтальмолога, отоларинголога, стоматолога.</w:t>
      </w:r>
    </w:p>
    <w:p w:rsidR="00FD50A7" w:rsidRPr="00B23981" w:rsidRDefault="00FD50A7" w:rsidP="00FD50A7">
      <w:pPr>
        <w:pStyle w:val="2"/>
        <w:rPr>
          <w:rFonts w:ascii="Times New Roman" w:hAnsi="Times New Roman"/>
          <w:sz w:val="26"/>
          <w:szCs w:val="26"/>
        </w:rPr>
      </w:pPr>
      <w:r w:rsidRPr="00B23981">
        <w:rPr>
          <w:rFonts w:ascii="Times New Roman" w:hAnsi="Times New Roman"/>
          <w:sz w:val="26"/>
          <w:szCs w:val="26"/>
        </w:rPr>
        <w:t>б) выделить в помощь врачам - специалистам, для к</w:t>
      </w:r>
      <w:r>
        <w:rPr>
          <w:rFonts w:ascii="Times New Roman" w:hAnsi="Times New Roman"/>
          <w:sz w:val="26"/>
          <w:szCs w:val="26"/>
        </w:rPr>
        <w:t xml:space="preserve">ачественного обследования трех медицинских </w:t>
      </w:r>
      <w:r w:rsidRPr="00B23981">
        <w:rPr>
          <w:rFonts w:ascii="Times New Roman" w:hAnsi="Times New Roman"/>
          <w:sz w:val="26"/>
          <w:szCs w:val="26"/>
        </w:rPr>
        <w:t>сестер;</w:t>
      </w:r>
    </w:p>
    <w:p w:rsidR="00FD50A7" w:rsidRPr="00B23981" w:rsidRDefault="00FD50A7" w:rsidP="00FD50A7">
      <w:pPr>
        <w:tabs>
          <w:tab w:val="num" w:pos="1331"/>
        </w:tabs>
        <w:jc w:val="both"/>
        <w:rPr>
          <w:sz w:val="26"/>
          <w:szCs w:val="26"/>
        </w:rPr>
      </w:pPr>
      <w:r w:rsidRPr="00B23981">
        <w:rPr>
          <w:b/>
          <w:sz w:val="26"/>
          <w:szCs w:val="26"/>
        </w:rPr>
        <w:t xml:space="preserve">             </w:t>
      </w:r>
      <w:r w:rsidRPr="00B23981">
        <w:rPr>
          <w:sz w:val="26"/>
          <w:szCs w:val="26"/>
        </w:rPr>
        <w:t>в) обеспечить комиссию по первоначальной постановке на воинский учет  необходимым имуществом, медикаментами и инструментами по нормам согласно положения о медицинском освидетельствовании в Вооруженных Силах;</w:t>
      </w:r>
    </w:p>
    <w:p w:rsidR="00FD50A7" w:rsidRPr="00B23981" w:rsidRDefault="00FD50A7" w:rsidP="00FD50A7">
      <w:pPr>
        <w:tabs>
          <w:tab w:val="num" w:pos="1331"/>
        </w:tabs>
        <w:jc w:val="both"/>
        <w:rPr>
          <w:sz w:val="26"/>
          <w:szCs w:val="26"/>
        </w:rPr>
      </w:pPr>
      <w:r w:rsidRPr="00B23981">
        <w:rPr>
          <w:sz w:val="26"/>
          <w:szCs w:val="26"/>
        </w:rPr>
        <w:t xml:space="preserve">             г) по заявке военного комисс</w:t>
      </w:r>
      <w:r>
        <w:rPr>
          <w:sz w:val="26"/>
          <w:szCs w:val="26"/>
        </w:rPr>
        <w:t>ариата провести всем юношам 2001</w:t>
      </w:r>
      <w:r w:rsidRPr="00B23981">
        <w:rPr>
          <w:sz w:val="26"/>
          <w:szCs w:val="26"/>
        </w:rPr>
        <w:t xml:space="preserve"> года рождения  анализы крови и мочи;</w:t>
      </w:r>
    </w:p>
    <w:p w:rsidR="00FD50A7" w:rsidRPr="00B23981" w:rsidRDefault="00FD50A7" w:rsidP="00FD50A7">
      <w:pPr>
        <w:tabs>
          <w:tab w:val="left" w:pos="2475"/>
        </w:tabs>
        <w:jc w:val="both"/>
        <w:rPr>
          <w:sz w:val="26"/>
          <w:szCs w:val="26"/>
        </w:rPr>
      </w:pPr>
    </w:p>
    <w:p w:rsidR="00FD50A7" w:rsidRPr="00B23981" w:rsidRDefault="00FD50A7" w:rsidP="00FD50A7">
      <w:pPr>
        <w:tabs>
          <w:tab w:val="num" w:pos="1331"/>
        </w:tabs>
        <w:jc w:val="both"/>
        <w:rPr>
          <w:sz w:val="26"/>
          <w:szCs w:val="26"/>
        </w:rPr>
      </w:pPr>
      <w:r w:rsidRPr="00F56457">
        <w:rPr>
          <w:b/>
          <w:sz w:val="26"/>
          <w:szCs w:val="26"/>
        </w:rPr>
        <w:t xml:space="preserve">            5.</w:t>
      </w:r>
      <w:r w:rsidRPr="00B23981">
        <w:rPr>
          <w:sz w:val="26"/>
          <w:szCs w:val="26"/>
        </w:rPr>
        <w:t xml:space="preserve">  Для обеспечения качественного проведения  первоначальной постановки на воинский учет, оформления л</w:t>
      </w:r>
      <w:r>
        <w:rPr>
          <w:sz w:val="26"/>
          <w:szCs w:val="26"/>
        </w:rPr>
        <w:t xml:space="preserve">ичных дел, </w:t>
      </w:r>
      <w:r w:rsidRPr="00B23981">
        <w:rPr>
          <w:sz w:val="26"/>
          <w:szCs w:val="26"/>
        </w:rPr>
        <w:t xml:space="preserve"> разрешить военному комиссариату создать временный штат технических работников из числа граждан, привлекаемых, на основании Закона П</w:t>
      </w:r>
      <w:r>
        <w:rPr>
          <w:sz w:val="26"/>
          <w:szCs w:val="26"/>
        </w:rPr>
        <w:t xml:space="preserve">риднестровской </w:t>
      </w:r>
      <w:r w:rsidRPr="00B23981">
        <w:rPr>
          <w:sz w:val="26"/>
          <w:szCs w:val="26"/>
        </w:rPr>
        <w:t>М</w:t>
      </w:r>
      <w:r>
        <w:rPr>
          <w:sz w:val="26"/>
          <w:szCs w:val="26"/>
        </w:rPr>
        <w:t xml:space="preserve">олдавской </w:t>
      </w:r>
      <w:r w:rsidRPr="00B23981">
        <w:rPr>
          <w:sz w:val="26"/>
          <w:szCs w:val="26"/>
        </w:rPr>
        <w:t>Р</w:t>
      </w:r>
      <w:r>
        <w:rPr>
          <w:sz w:val="26"/>
          <w:szCs w:val="26"/>
        </w:rPr>
        <w:t xml:space="preserve">еспублики </w:t>
      </w:r>
      <w:r w:rsidRPr="00B23981">
        <w:rPr>
          <w:sz w:val="26"/>
          <w:szCs w:val="26"/>
        </w:rPr>
        <w:t>«О занятости населения», на общественные работы.</w:t>
      </w:r>
    </w:p>
    <w:p w:rsidR="00FD50A7" w:rsidRPr="00B23981" w:rsidRDefault="00FD50A7" w:rsidP="00FD50A7">
      <w:pPr>
        <w:tabs>
          <w:tab w:val="num" w:pos="13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23981">
        <w:rPr>
          <w:sz w:val="26"/>
          <w:szCs w:val="26"/>
        </w:rPr>
        <w:t xml:space="preserve">Военному комиссару Слободзейского района </w:t>
      </w:r>
      <w:r>
        <w:rPr>
          <w:sz w:val="26"/>
          <w:szCs w:val="26"/>
        </w:rPr>
        <w:t xml:space="preserve">майору АЛЕКСАНДРОВУ С.И. </w:t>
      </w:r>
      <w:r w:rsidRPr="00B23981">
        <w:rPr>
          <w:sz w:val="26"/>
          <w:szCs w:val="26"/>
        </w:rPr>
        <w:t>согласовать:</w:t>
      </w:r>
    </w:p>
    <w:p w:rsidR="00FD50A7" w:rsidRPr="00B23981" w:rsidRDefault="00FD50A7" w:rsidP="00FD50A7">
      <w:pPr>
        <w:tabs>
          <w:tab w:val="num" w:pos="1331"/>
        </w:tabs>
        <w:ind w:firstLine="1134"/>
        <w:jc w:val="both"/>
        <w:rPr>
          <w:b/>
          <w:sz w:val="26"/>
          <w:szCs w:val="26"/>
        </w:rPr>
      </w:pPr>
      <w:r w:rsidRPr="00B23981">
        <w:rPr>
          <w:sz w:val="26"/>
          <w:szCs w:val="26"/>
        </w:rPr>
        <w:t>порядок и сроки привлечения данной категории работников с начальником  районного Центра занятости населения.</w:t>
      </w:r>
    </w:p>
    <w:p w:rsidR="00FD50A7" w:rsidRPr="00B23981" w:rsidRDefault="00FD50A7" w:rsidP="00FD50A7">
      <w:pPr>
        <w:pStyle w:val="a7"/>
        <w:tabs>
          <w:tab w:val="num" w:pos="1331"/>
        </w:tabs>
        <w:jc w:val="both"/>
        <w:rPr>
          <w:sz w:val="26"/>
          <w:szCs w:val="26"/>
        </w:rPr>
      </w:pPr>
      <w:r w:rsidRPr="00B23981">
        <w:rPr>
          <w:sz w:val="26"/>
          <w:szCs w:val="26"/>
        </w:rPr>
        <w:t xml:space="preserve">    Рабочий де</w:t>
      </w:r>
      <w:r>
        <w:rPr>
          <w:sz w:val="26"/>
          <w:szCs w:val="26"/>
        </w:rPr>
        <w:t>нь технических работников с 9.00</w:t>
      </w:r>
      <w:r w:rsidRPr="00B23981">
        <w:rPr>
          <w:sz w:val="26"/>
          <w:szCs w:val="26"/>
        </w:rPr>
        <w:t xml:space="preserve"> до 13.00.</w:t>
      </w:r>
    </w:p>
    <w:p w:rsidR="00FD50A7" w:rsidRPr="005A6120" w:rsidRDefault="00FD50A7" w:rsidP="00FD50A7">
      <w:pPr>
        <w:pStyle w:val="a7"/>
        <w:tabs>
          <w:tab w:val="num" w:pos="1331"/>
        </w:tabs>
        <w:ind w:firstLine="0"/>
        <w:jc w:val="both"/>
        <w:rPr>
          <w:sz w:val="26"/>
          <w:szCs w:val="26"/>
        </w:rPr>
      </w:pPr>
      <w:r w:rsidRPr="00EC7DC8">
        <w:rPr>
          <w:b/>
          <w:sz w:val="26"/>
          <w:szCs w:val="26"/>
        </w:rPr>
        <w:t xml:space="preserve">             6</w:t>
      </w:r>
      <w:r w:rsidRPr="005A6120">
        <w:rPr>
          <w:sz w:val="26"/>
          <w:szCs w:val="26"/>
        </w:rPr>
        <w:t>. В случае  не</w:t>
      </w:r>
      <w:r>
        <w:rPr>
          <w:sz w:val="26"/>
          <w:szCs w:val="26"/>
        </w:rPr>
        <w:t xml:space="preserve"> </w:t>
      </w:r>
      <w:r w:rsidRPr="005A6120">
        <w:rPr>
          <w:sz w:val="26"/>
          <w:szCs w:val="26"/>
        </w:rPr>
        <w:t>выделения технических работников от центра социального страхования и социальной защиты г. Слободзея и Слободзейского района к работе комиссии по первоначальной постановке на воинский учет привлечь технических работников от предприятий:</w:t>
      </w:r>
    </w:p>
    <w:p w:rsidR="00FD50A7" w:rsidRPr="005A6120" w:rsidRDefault="00FD50A7" w:rsidP="00FD50A7">
      <w:pPr>
        <w:pStyle w:val="a7"/>
        <w:tabs>
          <w:tab w:val="num" w:pos="13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МУП ПУЖКХ г.Слободзея   – 1 </w:t>
      </w:r>
      <w:r w:rsidRPr="005A6120">
        <w:rPr>
          <w:sz w:val="26"/>
          <w:szCs w:val="26"/>
        </w:rPr>
        <w:t xml:space="preserve"> чел.</w:t>
      </w:r>
    </w:p>
    <w:p w:rsidR="00FD50A7" w:rsidRPr="005A6120" w:rsidRDefault="00FD50A7" w:rsidP="00FD50A7">
      <w:pPr>
        <w:pStyle w:val="a7"/>
        <w:tabs>
          <w:tab w:val="num" w:pos="1331"/>
        </w:tabs>
        <w:ind w:firstLine="0"/>
        <w:jc w:val="both"/>
        <w:rPr>
          <w:sz w:val="26"/>
          <w:szCs w:val="26"/>
        </w:rPr>
      </w:pPr>
      <w:r w:rsidRPr="00B2398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</w:t>
      </w:r>
      <w:r w:rsidRPr="00B23981">
        <w:rPr>
          <w:b/>
          <w:sz w:val="26"/>
          <w:szCs w:val="26"/>
        </w:rPr>
        <w:t xml:space="preserve"> 7. </w:t>
      </w:r>
      <w:r w:rsidRPr="00B23981">
        <w:rPr>
          <w:sz w:val="26"/>
          <w:szCs w:val="26"/>
        </w:rPr>
        <w:t>Обязать глав администраций  сел  и поселков района, организовать оповещение и явку граждан по первоначальной постановке на воинский уч</w:t>
      </w:r>
      <w:r>
        <w:rPr>
          <w:sz w:val="26"/>
          <w:szCs w:val="26"/>
        </w:rPr>
        <w:t xml:space="preserve">ет в сопровождении заместителя главы </w:t>
      </w:r>
      <w:r w:rsidRPr="00B23981">
        <w:rPr>
          <w:sz w:val="26"/>
          <w:szCs w:val="26"/>
        </w:rPr>
        <w:t>администрации сел и поселков, начальников и инспекторов ВУС, участковых инспекторов РОВД.</w:t>
      </w:r>
    </w:p>
    <w:p w:rsidR="00FD50A7" w:rsidRPr="00B23981" w:rsidRDefault="00FD50A7" w:rsidP="00FD50A7">
      <w:pPr>
        <w:pStyle w:val="a7"/>
        <w:ind w:firstLine="0"/>
        <w:jc w:val="both"/>
        <w:rPr>
          <w:b/>
          <w:sz w:val="26"/>
          <w:szCs w:val="26"/>
        </w:rPr>
      </w:pPr>
      <w:r w:rsidRPr="00B23981">
        <w:rPr>
          <w:sz w:val="26"/>
          <w:szCs w:val="26"/>
        </w:rPr>
        <w:t xml:space="preserve">              а)   обеспечить явку юноше</w:t>
      </w:r>
      <w:r>
        <w:rPr>
          <w:sz w:val="26"/>
          <w:szCs w:val="26"/>
        </w:rPr>
        <w:t>й 2001</w:t>
      </w:r>
      <w:r w:rsidRPr="00B23981">
        <w:rPr>
          <w:sz w:val="26"/>
          <w:szCs w:val="26"/>
        </w:rPr>
        <w:t xml:space="preserve"> года рождения для прохождения первоначальной постановки на воинский учет  в дни согласно графика военного комиссариата под командой начальников отделов кадров, начальников военно-учетных столов или представителей предприятий, организаций и учебных заведений.</w:t>
      </w:r>
    </w:p>
    <w:p w:rsidR="00FD50A7" w:rsidRPr="00B23981" w:rsidRDefault="00FD50A7" w:rsidP="00FD50A7">
      <w:pPr>
        <w:pStyle w:val="a7"/>
        <w:jc w:val="both"/>
        <w:rPr>
          <w:sz w:val="26"/>
          <w:szCs w:val="26"/>
        </w:rPr>
      </w:pPr>
      <w:r w:rsidRPr="00B23981">
        <w:rPr>
          <w:sz w:val="26"/>
          <w:szCs w:val="26"/>
        </w:rPr>
        <w:t>б)   предоставить до начала работ</w:t>
      </w:r>
      <w:r>
        <w:rPr>
          <w:sz w:val="26"/>
          <w:szCs w:val="26"/>
        </w:rPr>
        <w:t>ы комиссии на каждого юношу 2001</w:t>
      </w:r>
      <w:r w:rsidRPr="00B23981">
        <w:rPr>
          <w:sz w:val="26"/>
          <w:szCs w:val="26"/>
        </w:rPr>
        <w:t xml:space="preserve"> г.р.</w:t>
      </w:r>
    </w:p>
    <w:p w:rsidR="00FD50A7" w:rsidRPr="00B23981" w:rsidRDefault="00FD50A7" w:rsidP="00FD50A7">
      <w:pPr>
        <w:pStyle w:val="a7"/>
        <w:ind w:firstLine="0"/>
        <w:jc w:val="both"/>
        <w:rPr>
          <w:sz w:val="26"/>
          <w:szCs w:val="26"/>
        </w:rPr>
      </w:pPr>
      <w:r w:rsidRPr="00B23981">
        <w:rPr>
          <w:sz w:val="26"/>
          <w:szCs w:val="26"/>
        </w:rPr>
        <w:t>необходимые документы для оформления личного дела. Справки о составе семьи данной категории лиц выдавать без взимания оплаты и без предъявления требований по оплате коммунальных услуг.</w:t>
      </w:r>
      <w:r w:rsidRPr="00B23981">
        <w:rPr>
          <w:sz w:val="26"/>
          <w:szCs w:val="26"/>
        </w:rPr>
        <w:tab/>
      </w:r>
    </w:p>
    <w:p w:rsidR="00FD50A7" w:rsidRPr="00B23981" w:rsidRDefault="00FD50A7" w:rsidP="00FD50A7">
      <w:pPr>
        <w:pStyle w:val="a7"/>
        <w:ind w:firstLine="0"/>
        <w:jc w:val="both"/>
        <w:rPr>
          <w:sz w:val="26"/>
          <w:szCs w:val="26"/>
        </w:rPr>
      </w:pPr>
      <w:r w:rsidRPr="00F56457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</w:t>
      </w:r>
      <w:r w:rsidRPr="00F56457">
        <w:rPr>
          <w:b/>
          <w:sz w:val="26"/>
          <w:szCs w:val="26"/>
        </w:rPr>
        <w:t>8.</w:t>
      </w:r>
      <w:r w:rsidRPr="00B23981">
        <w:rPr>
          <w:sz w:val="26"/>
          <w:szCs w:val="26"/>
        </w:rPr>
        <w:t>Начальнику Слободзейского РОВД полковнику милиции</w:t>
      </w:r>
      <w:r>
        <w:rPr>
          <w:sz w:val="26"/>
          <w:szCs w:val="26"/>
        </w:rPr>
        <w:t xml:space="preserve"> КАРГА</w:t>
      </w:r>
      <w:r w:rsidRPr="00B23981">
        <w:rPr>
          <w:sz w:val="26"/>
          <w:szCs w:val="26"/>
        </w:rPr>
        <w:t>ПОЛОВ</w:t>
      </w:r>
      <w:r>
        <w:rPr>
          <w:sz w:val="26"/>
          <w:szCs w:val="26"/>
        </w:rPr>
        <w:t>У</w:t>
      </w:r>
      <w:r w:rsidRPr="00B239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Д.С. </w:t>
      </w:r>
      <w:r w:rsidRPr="00B23981">
        <w:rPr>
          <w:sz w:val="26"/>
          <w:szCs w:val="26"/>
        </w:rPr>
        <w:t>на основании статьи 4 Закона П</w:t>
      </w:r>
      <w:r>
        <w:rPr>
          <w:sz w:val="26"/>
          <w:szCs w:val="26"/>
        </w:rPr>
        <w:t xml:space="preserve">риднестровской </w:t>
      </w:r>
      <w:r w:rsidRPr="00B23981">
        <w:rPr>
          <w:sz w:val="26"/>
          <w:szCs w:val="26"/>
        </w:rPr>
        <w:t>М</w:t>
      </w:r>
      <w:r>
        <w:rPr>
          <w:sz w:val="26"/>
          <w:szCs w:val="26"/>
        </w:rPr>
        <w:t xml:space="preserve">олдавской </w:t>
      </w:r>
      <w:r w:rsidRPr="00B23981">
        <w:rPr>
          <w:sz w:val="26"/>
          <w:szCs w:val="26"/>
        </w:rPr>
        <w:t>Р</w:t>
      </w:r>
      <w:r>
        <w:rPr>
          <w:sz w:val="26"/>
          <w:szCs w:val="26"/>
        </w:rPr>
        <w:t xml:space="preserve">еспублики </w:t>
      </w:r>
      <w:r w:rsidRPr="00B23981">
        <w:rPr>
          <w:sz w:val="26"/>
          <w:szCs w:val="26"/>
        </w:rPr>
        <w:t xml:space="preserve"> «О всеобщей воинской обязанности и военной службе»:</w:t>
      </w:r>
    </w:p>
    <w:p w:rsidR="00FD50A7" w:rsidRPr="00B23981" w:rsidRDefault="00FD50A7" w:rsidP="00FD50A7">
      <w:pPr>
        <w:pStyle w:val="a7"/>
        <w:tabs>
          <w:tab w:val="num" w:pos="1331"/>
        </w:tabs>
        <w:ind w:firstLine="0"/>
        <w:jc w:val="both"/>
        <w:rPr>
          <w:sz w:val="26"/>
          <w:szCs w:val="26"/>
        </w:rPr>
      </w:pPr>
      <w:r w:rsidRPr="00B23981">
        <w:rPr>
          <w:sz w:val="26"/>
          <w:szCs w:val="26"/>
        </w:rPr>
        <w:t xml:space="preserve">             а) осуществлять постоянную и временную прописку и выписку призывников только при наличии у них в учетно-воинских   документах, карточках ф.16 или домовых книгах отметок военного комиссариата о постановке или снятии с воинского учета;</w:t>
      </w:r>
    </w:p>
    <w:p w:rsidR="00FD50A7" w:rsidRPr="00B23981" w:rsidRDefault="00FD50A7" w:rsidP="00FD50A7">
      <w:pPr>
        <w:pStyle w:val="a7"/>
        <w:jc w:val="both"/>
        <w:rPr>
          <w:sz w:val="26"/>
          <w:szCs w:val="26"/>
        </w:rPr>
      </w:pPr>
      <w:r w:rsidRPr="00B23981">
        <w:rPr>
          <w:sz w:val="26"/>
          <w:szCs w:val="26"/>
        </w:rPr>
        <w:t>б)</w:t>
      </w:r>
      <w:r w:rsidRPr="00B23981">
        <w:rPr>
          <w:b/>
          <w:sz w:val="26"/>
          <w:szCs w:val="26"/>
        </w:rPr>
        <w:t xml:space="preserve"> </w:t>
      </w:r>
      <w:r w:rsidRPr="00B23981">
        <w:rPr>
          <w:sz w:val="26"/>
          <w:szCs w:val="26"/>
        </w:rPr>
        <w:t>оказывать военному комиссариату помощь и содействие в контроле за соблюдением гражданами правил воинского учета и выявлении лиц, нарушающих установленные правила.</w:t>
      </w:r>
    </w:p>
    <w:p w:rsidR="00FD50A7" w:rsidRPr="00B23981" w:rsidRDefault="00FD50A7" w:rsidP="00FD50A7">
      <w:pPr>
        <w:pStyle w:val="a7"/>
        <w:tabs>
          <w:tab w:val="num" w:pos="1331"/>
        </w:tabs>
        <w:jc w:val="both"/>
        <w:rPr>
          <w:sz w:val="26"/>
          <w:szCs w:val="26"/>
        </w:rPr>
      </w:pPr>
      <w:r w:rsidRPr="00B23981">
        <w:rPr>
          <w:b/>
          <w:sz w:val="26"/>
          <w:szCs w:val="26"/>
        </w:rPr>
        <w:t>9.</w:t>
      </w:r>
      <w:r w:rsidRPr="00B23981">
        <w:rPr>
          <w:sz w:val="26"/>
          <w:szCs w:val="26"/>
        </w:rPr>
        <w:t xml:space="preserve"> Во исполнение статьи 5 Закона П</w:t>
      </w:r>
      <w:r>
        <w:rPr>
          <w:sz w:val="26"/>
          <w:szCs w:val="26"/>
        </w:rPr>
        <w:t xml:space="preserve">риднестровской </w:t>
      </w:r>
      <w:r w:rsidRPr="00B23981">
        <w:rPr>
          <w:sz w:val="26"/>
          <w:szCs w:val="26"/>
        </w:rPr>
        <w:t>М</w:t>
      </w:r>
      <w:r>
        <w:rPr>
          <w:sz w:val="26"/>
          <w:szCs w:val="26"/>
        </w:rPr>
        <w:t xml:space="preserve">олдавской </w:t>
      </w:r>
      <w:r w:rsidRPr="00B23981">
        <w:rPr>
          <w:sz w:val="26"/>
          <w:szCs w:val="26"/>
        </w:rPr>
        <w:t>Р</w:t>
      </w:r>
      <w:r>
        <w:rPr>
          <w:sz w:val="26"/>
          <w:szCs w:val="26"/>
        </w:rPr>
        <w:t>еспублики</w:t>
      </w:r>
      <w:r w:rsidRPr="00B23981">
        <w:rPr>
          <w:sz w:val="26"/>
          <w:szCs w:val="26"/>
        </w:rPr>
        <w:t xml:space="preserve"> «О всеобщей воинской обязанности и военной службе» установить, </w:t>
      </w:r>
      <w:r w:rsidRPr="00B23981">
        <w:rPr>
          <w:sz w:val="26"/>
          <w:szCs w:val="26"/>
        </w:rPr>
        <w:lastRenderedPageBreak/>
        <w:t>что за членами комиссии по первоначальной постановке на воинский учет, медицинскими работниками, лицами обслуживающего персонала, привлекаемыми для работы на призывном пункте, сохраняется занимаемая должность и среднемесячная заработная плата по месту основной работы.</w:t>
      </w:r>
    </w:p>
    <w:p w:rsidR="00FD50A7" w:rsidRPr="00B23981" w:rsidRDefault="00FD50A7" w:rsidP="00FD50A7">
      <w:pPr>
        <w:pStyle w:val="a7"/>
        <w:tabs>
          <w:tab w:val="num" w:pos="1331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23981">
        <w:rPr>
          <w:b/>
          <w:sz w:val="26"/>
          <w:szCs w:val="26"/>
        </w:rPr>
        <w:t>10.</w:t>
      </w:r>
      <w:r>
        <w:rPr>
          <w:sz w:val="26"/>
          <w:szCs w:val="26"/>
        </w:rPr>
        <w:t xml:space="preserve"> Главному редактору газеты «Слободзейские вести» О.Г. НАСТАСЕНКО и на</w:t>
      </w:r>
      <w:r w:rsidRPr="003747FB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госадминистрации Слободзейского района и г. Слободзея</w:t>
      </w:r>
      <w:r w:rsidRPr="00B23981">
        <w:rPr>
          <w:sz w:val="26"/>
          <w:szCs w:val="26"/>
        </w:rPr>
        <w:t>.</w:t>
      </w:r>
    </w:p>
    <w:p w:rsidR="00FD50A7" w:rsidRPr="00B23981" w:rsidRDefault="00FD50A7" w:rsidP="00FD50A7">
      <w:pPr>
        <w:pStyle w:val="a7"/>
        <w:tabs>
          <w:tab w:val="num" w:pos="1331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23981">
        <w:rPr>
          <w:sz w:val="26"/>
          <w:szCs w:val="26"/>
        </w:rPr>
        <w:t xml:space="preserve">до </w:t>
      </w:r>
      <w:r>
        <w:rPr>
          <w:sz w:val="26"/>
          <w:szCs w:val="26"/>
        </w:rPr>
        <w:t>01 января 2017</w:t>
      </w:r>
      <w:r w:rsidRPr="00B23981">
        <w:rPr>
          <w:sz w:val="26"/>
          <w:szCs w:val="26"/>
        </w:rPr>
        <w:t xml:space="preserve"> года разместить Приказ военного комиссара</w:t>
      </w:r>
      <w:r>
        <w:rPr>
          <w:sz w:val="26"/>
          <w:szCs w:val="26"/>
        </w:rPr>
        <w:t xml:space="preserve"> Слободзейского</w:t>
      </w:r>
      <w:r w:rsidRPr="00B23981">
        <w:rPr>
          <w:sz w:val="26"/>
          <w:szCs w:val="26"/>
        </w:rPr>
        <w:t xml:space="preserve"> района о проведении первоначальной постановки на воинский учет юношей</w:t>
      </w:r>
      <w:r>
        <w:rPr>
          <w:sz w:val="26"/>
          <w:szCs w:val="26"/>
        </w:rPr>
        <w:t xml:space="preserve"> 2001</w:t>
      </w:r>
      <w:r w:rsidRPr="00B23981">
        <w:rPr>
          <w:sz w:val="26"/>
          <w:szCs w:val="26"/>
        </w:rPr>
        <w:t xml:space="preserve"> г.р.</w:t>
      </w:r>
    </w:p>
    <w:p w:rsidR="00FD50A7" w:rsidRPr="00B23981" w:rsidRDefault="00FD50A7" w:rsidP="00FD50A7">
      <w:pPr>
        <w:pStyle w:val="a7"/>
        <w:tabs>
          <w:tab w:val="num" w:pos="1331"/>
        </w:tabs>
        <w:jc w:val="both"/>
        <w:rPr>
          <w:sz w:val="26"/>
          <w:szCs w:val="26"/>
        </w:rPr>
      </w:pPr>
      <w:r w:rsidRPr="00B23981">
        <w:rPr>
          <w:b/>
          <w:sz w:val="26"/>
          <w:szCs w:val="26"/>
        </w:rPr>
        <w:t>11.</w:t>
      </w:r>
      <w:r>
        <w:rPr>
          <w:sz w:val="26"/>
          <w:szCs w:val="26"/>
        </w:rPr>
        <w:t xml:space="preserve"> </w:t>
      </w:r>
      <w:r w:rsidRPr="00B23981">
        <w:rPr>
          <w:sz w:val="26"/>
          <w:szCs w:val="26"/>
        </w:rPr>
        <w:t xml:space="preserve"> Председателю комиссии по первоначальной постановке на воинский учет  </w:t>
      </w:r>
      <w:r>
        <w:rPr>
          <w:sz w:val="26"/>
          <w:szCs w:val="26"/>
        </w:rPr>
        <w:t>майору</w:t>
      </w:r>
      <w:r w:rsidRPr="00B239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АЛЕКСАНДРОВУ С.И. </w:t>
      </w:r>
      <w:r w:rsidRPr="00B23981">
        <w:rPr>
          <w:sz w:val="26"/>
          <w:szCs w:val="26"/>
        </w:rPr>
        <w:t xml:space="preserve">информировать государственную администрацию района о ходе работы комиссии </w:t>
      </w:r>
      <w:r>
        <w:rPr>
          <w:sz w:val="26"/>
          <w:szCs w:val="26"/>
        </w:rPr>
        <w:t>ежемесячно.</w:t>
      </w:r>
    </w:p>
    <w:p w:rsidR="00FD50A7" w:rsidRPr="00B23981" w:rsidRDefault="00FD50A7" w:rsidP="00FD50A7">
      <w:pPr>
        <w:pStyle w:val="a7"/>
        <w:tabs>
          <w:tab w:val="num" w:pos="1331"/>
        </w:tabs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B23981">
        <w:rPr>
          <w:b/>
          <w:sz w:val="26"/>
          <w:szCs w:val="26"/>
        </w:rPr>
        <w:t xml:space="preserve">12. </w:t>
      </w:r>
      <w:r w:rsidRPr="00B23981">
        <w:rPr>
          <w:sz w:val="26"/>
          <w:szCs w:val="26"/>
        </w:rPr>
        <w:t>Контроль за выполнением пункта 1,3,4,5,11 возложить на военного комиссара  Слободзейского район</w:t>
      </w:r>
      <w:r>
        <w:rPr>
          <w:sz w:val="26"/>
          <w:szCs w:val="26"/>
        </w:rPr>
        <w:t>а майора АЛЕКСАНДРОВА С.И.;</w:t>
      </w:r>
    </w:p>
    <w:p w:rsidR="00FD50A7" w:rsidRPr="00B23981" w:rsidRDefault="00FD50A7" w:rsidP="00FD50A7">
      <w:pPr>
        <w:pStyle w:val="a7"/>
        <w:tabs>
          <w:tab w:val="num" w:pos="1331"/>
        </w:tabs>
        <w:jc w:val="both"/>
        <w:rPr>
          <w:sz w:val="26"/>
          <w:szCs w:val="26"/>
        </w:rPr>
      </w:pPr>
      <w:r w:rsidRPr="00B23981">
        <w:rPr>
          <w:sz w:val="26"/>
          <w:szCs w:val="26"/>
        </w:rPr>
        <w:t>пунктов 2,6,7,9,10 – на заместителя Главы Государственной администрации Слободзейского района</w:t>
      </w:r>
      <w:r>
        <w:rPr>
          <w:sz w:val="26"/>
          <w:szCs w:val="26"/>
        </w:rPr>
        <w:t xml:space="preserve"> по социальным вопросам Л.С. КАКАРЧАН;</w:t>
      </w:r>
    </w:p>
    <w:p w:rsidR="00FD50A7" w:rsidRPr="00B23981" w:rsidRDefault="00FD50A7" w:rsidP="00FD50A7">
      <w:pPr>
        <w:pStyle w:val="a7"/>
        <w:tabs>
          <w:tab w:val="num" w:pos="1331"/>
        </w:tabs>
        <w:jc w:val="both"/>
        <w:rPr>
          <w:sz w:val="26"/>
          <w:szCs w:val="26"/>
        </w:rPr>
      </w:pPr>
      <w:r w:rsidRPr="00B23981">
        <w:rPr>
          <w:sz w:val="26"/>
          <w:szCs w:val="26"/>
        </w:rPr>
        <w:t xml:space="preserve">пункта 8 на начальника Слободзейского РОВД полковника милиции               </w:t>
      </w:r>
    </w:p>
    <w:p w:rsidR="00FD50A7" w:rsidRDefault="00FD50A7">
      <w:pPr>
        <w:spacing w:before="43"/>
        <w:ind w:right="9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57875" cy="1600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0A7" w:rsidSect="00FD50A7">
      <w:type w:val="continuous"/>
      <w:pgSz w:w="11909" w:h="16834"/>
      <w:pgMar w:top="568" w:right="443" w:bottom="720" w:left="214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D49" w:rsidRDefault="00727D49" w:rsidP="00FD50A7">
      <w:r>
        <w:separator/>
      </w:r>
    </w:p>
  </w:endnote>
  <w:endnote w:type="continuationSeparator" w:id="1">
    <w:p w:rsidR="00727D49" w:rsidRDefault="00727D49" w:rsidP="00FD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D49" w:rsidRDefault="00727D49" w:rsidP="00FD50A7">
      <w:r>
        <w:separator/>
      </w:r>
    </w:p>
  </w:footnote>
  <w:footnote w:type="continuationSeparator" w:id="1">
    <w:p w:rsidR="00727D49" w:rsidRDefault="00727D49" w:rsidP="00FD5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21AD"/>
    <w:multiLevelType w:val="singleLevel"/>
    <w:tmpl w:val="562A0636"/>
    <w:lvl w:ilvl="0">
      <w:start w:val="1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BA5"/>
    <w:rsid w:val="00727D49"/>
    <w:rsid w:val="00E75BA5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0A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50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0A7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FD50A7"/>
    <w:pPr>
      <w:widowControl/>
      <w:autoSpaceDE/>
      <w:autoSpaceDN/>
      <w:adjustRightInd/>
      <w:ind w:firstLine="851"/>
    </w:pPr>
    <w:rPr>
      <w:rFonts w:eastAsia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FD50A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FD50A7"/>
    <w:pPr>
      <w:widowControl/>
      <w:autoSpaceDE/>
      <w:autoSpaceDN/>
      <w:adjustRightInd/>
      <w:ind w:firstLine="851"/>
      <w:jc w:val="both"/>
    </w:pPr>
    <w:rPr>
      <w:rFonts w:ascii="Arial" w:eastAsia="Times New Roman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FD50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dendy</dc:creator>
  <cp:keywords/>
  <dc:description/>
  <cp:lastModifiedBy>dendy</cp:lastModifiedBy>
  <cp:revision>1</cp:revision>
  <dcterms:created xsi:type="dcterms:W3CDTF">2016-12-27T14:27:00Z</dcterms:created>
  <dcterms:modified xsi:type="dcterms:W3CDTF">2016-12-27T14:29:00Z</dcterms:modified>
</cp:coreProperties>
</file>