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5B99" w14:textId="77777777" w:rsidR="000B6D98" w:rsidRDefault="00FA70A5">
      <w:pPr>
        <w:pStyle w:val="1"/>
        <w:spacing w:after="540" w:line="262" w:lineRule="auto"/>
        <w:ind w:firstLine="0"/>
        <w:jc w:val="center"/>
      </w:pPr>
      <w:r>
        <w:rPr>
          <w:b/>
          <w:bCs/>
        </w:rPr>
        <w:t>ПРИДНЕСТРОВСКАЯ МОЛДАВСКАЯ РЕСПУБЛИКА</w:t>
      </w:r>
      <w:r>
        <w:rPr>
          <w:b/>
          <w:bCs/>
        </w:rPr>
        <w:br/>
        <w:t>ГОСУДАРСТВЕННАЯ АДМИНИСТРАЦИЯ СЛОБОДЗЕЙСКОГО РАЙОНА И</w:t>
      </w:r>
      <w:r>
        <w:rPr>
          <w:b/>
          <w:bCs/>
        </w:rPr>
        <w:br/>
        <w:t>ГОРОДА СЛОБОДЗЕЯ</w:t>
      </w:r>
    </w:p>
    <w:p w14:paraId="45E5B7ED" w14:textId="77777777" w:rsidR="000B6D98" w:rsidRDefault="00FA70A5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РАСПОРЯЖЕНИЕ</w:t>
      </w:r>
      <w:bookmarkEnd w:id="0"/>
      <w:bookmarkEnd w:id="1"/>
      <w:bookmarkEnd w:id="2"/>
    </w:p>
    <w:p w14:paraId="18CDD38B" w14:textId="77777777" w:rsidR="000B6D98" w:rsidRDefault="00FA70A5">
      <w:pPr>
        <w:pStyle w:val="1"/>
        <w:spacing w:after="300" w:line="240" w:lineRule="auto"/>
        <w:ind w:firstLine="0"/>
        <w:jc w:val="center"/>
      </w:pPr>
      <w:r>
        <w:t xml:space="preserve">г. </w:t>
      </w:r>
      <w:proofErr w:type="spellStart"/>
      <w:r>
        <w:t>Слободзея</w:t>
      </w:r>
      <w:proofErr w:type="spellEnd"/>
    </w:p>
    <w:p w14:paraId="2B394A2C" w14:textId="77777777" w:rsidR="000B6D98" w:rsidRDefault="00FA70A5">
      <w:pPr>
        <w:pStyle w:val="1"/>
        <w:spacing w:after="240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«О проведении мероприятий по ликвидации очагов произрастания и предотвращения распространения карантинного </w:t>
      </w:r>
      <w:r>
        <w:rPr>
          <w:i/>
          <w:iCs/>
          <w:sz w:val="20"/>
          <w:szCs w:val="20"/>
        </w:rPr>
        <w:t>сорняка амброзии полыннолистной»</w:t>
      </w:r>
    </w:p>
    <w:p w14:paraId="4FDF492F" w14:textId="61B27093" w:rsidR="000B6D98" w:rsidRDefault="00FA70A5">
      <w:pPr>
        <w:pStyle w:val="1"/>
        <w:ind w:firstLine="720"/>
        <w:jc w:val="both"/>
      </w:pPr>
      <w:r>
        <w:t>В соответствии с Зак</w:t>
      </w:r>
      <w:r w:rsidR="009B3EAA">
        <w:t>о</w:t>
      </w:r>
      <w:r>
        <w:t>ном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с</w:t>
      </w:r>
      <w:r>
        <w:t xml:space="preserve"> изменениями и дополнениями, во исполнение Распоряжения Президента Приднестровской Молдавской Республики от 02.04.2021 года №81рп «О проведении внеплановых мероприятий по контролю (надзору)». Распоряжения Правительства Приднестровской Молдавской Республики</w:t>
      </w:r>
      <w:r>
        <w:t xml:space="preserve"> от 21.02.2020 года №100р «Об утверждении Плана мероприятий по профилактике появления и борьбе с амброзией полыннолистной» (в текущей редакции), в целях выявления, борьбы и предотвращения распространения амброзии полыннолистной на территории </w:t>
      </w:r>
      <w:proofErr w:type="spellStart"/>
      <w:r>
        <w:t>Слободзейсксго</w:t>
      </w:r>
      <w:proofErr w:type="spellEnd"/>
      <w:r>
        <w:t xml:space="preserve"> района:</w:t>
      </w:r>
    </w:p>
    <w:p w14:paraId="440769B0" w14:textId="77777777" w:rsidR="000B6D98" w:rsidRDefault="00FA70A5">
      <w:pPr>
        <w:pStyle w:val="1"/>
        <w:numPr>
          <w:ilvl w:val="0"/>
          <w:numId w:val="1"/>
        </w:numPr>
        <w:tabs>
          <w:tab w:val="left" w:pos="718"/>
        </w:tabs>
        <w:jc w:val="both"/>
      </w:pPr>
      <w:bookmarkStart w:id="3" w:name="bookmark3"/>
      <w:bookmarkEnd w:id="3"/>
      <w:r>
        <w:t xml:space="preserve">Провести на территории </w:t>
      </w:r>
      <w:proofErr w:type="spellStart"/>
      <w:r>
        <w:t>Слободзейсксго</w:t>
      </w:r>
      <w:proofErr w:type="spellEnd"/>
      <w:r>
        <w:t xml:space="preserve"> района с </w:t>
      </w:r>
      <w:r>
        <w:rPr>
          <w:color w:val="2F3D6C"/>
        </w:rPr>
        <w:t xml:space="preserve">17 </w:t>
      </w:r>
      <w:r>
        <w:t>мая 2021 года по 15 октября 2021 года мероприятия, направленные на предотвращение распространения и ликвидацию очагов произрастания карантинною сорняка амброзии полыннолистной.</w:t>
      </w:r>
    </w:p>
    <w:p w14:paraId="6B6E6811" w14:textId="4DA95E6B" w:rsidR="000B6D98" w:rsidRDefault="00FA70A5">
      <w:pPr>
        <w:pStyle w:val="1"/>
        <w:numPr>
          <w:ilvl w:val="0"/>
          <w:numId w:val="1"/>
        </w:numPr>
        <w:tabs>
          <w:tab w:val="left" w:pos="718"/>
        </w:tabs>
        <w:jc w:val="both"/>
      </w:pPr>
      <w:bookmarkStart w:id="4" w:name="bookmark4"/>
      <w:bookmarkEnd w:id="4"/>
      <w:r>
        <w:t xml:space="preserve">Главам </w:t>
      </w:r>
      <w:proofErr w:type="spellStart"/>
      <w:r>
        <w:t>администращ</w:t>
      </w:r>
      <w:proofErr w:type="spellEnd"/>
      <w:r>
        <w:t xml:space="preserve"> й</w:t>
      </w:r>
      <w:r>
        <w:t xml:space="preserve"> сел. поселков. Управлению по развитию инфраструктуры </w:t>
      </w:r>
      <w:proofErr w:type="spellStart"/>
      <w:r>
        <w:t>г.Слободзея</w:t>
      </w:r>
      <w:proofErr w:type="spellEnd"/>
      <w:r>
        <w:t xml:space="preserve">. директору МУ </w:t>
      </w:r>
      <w:r w:rsidR="009B3EAA">
        <w:t>«</w:t>
      </w:r>
      <w:r>
        <w:t xml:space="preserve">Благоустройство </w:t>
      </w:r>
      <w:proofErr w:type="spellStart"/>
      <w:r>
        <w:t>г.Слободзея</w:t>
      </w:r>
      <w:proofErr w:type="spellEnd"/>
      <w:r>
        <w:t>». руководителям предприятий, учреждений и организаций, независимо от формы собственности и рода хозяйственной деятельности, председателям ЖСК, ПК.</w:t>
      </w:r>
      <w:r>
        <w:t xml:space="preserve"> ТСЖ. ГСК. директорам предприятий сферы жилищно-коммунального хозяйства, своевременно выполнять мероприятия по ликвидации очагов карантинного сорняка амброзии полыннолистной и другой сорной растительности на занимаемых земельных участках и прилегающей терр</w:t>
      </w:r>
      <w:r>
        <w:t xml:space="preserve">итории и (или) подведомственной территории (прилегающая территория </w:t>
      </w:r>
      <w:r w:rsidR="009B3EAA">
        <w:rPr>
          <w:color w:val="2F3D6C"/>
        </w:rPr>
        <w:t>— это</w:t>
      </w:r>
      <w:r>
        <w:t xml:space="preserve"> территория.</w:t>
      </w:r>
    </w:p>
    <w:p w14:paraId="059B39EF" w14:textId="77777777" w:rsidR="000B6D98" w:rsidRDefault="00FA70A5">
      <w:pPr>
        <w:pStyle w:val="1"/>
        <w:spacing w:line="266" w:lineRule="auto"/>
        <w:ind w:firstLine="0"/>
        <w:jc w:val="both"/>
      </w:pPr>
      <w:r>
        <w:t>непосредственно примыкающая к границам здания, сооружения, ограждения от строительной площадки, объектам торговли, рекламы и иных объектов, находящимся в собственности, вл</w:t>
      </w:r>
      <w:r>
        <w:t>адении, аренде, на балансе у юридических или физических лиц до бордюрной части тротуара или не менее 10 метров по периметру).</w:t>
      </w:r>
    </w:p>
    <w:p w14:paraId="2F0A2CB7" w14:textId="77777777" w:rsidR="000B6D98" w:rsidRDefault="00FA70A5">
      <w:pPr>
        <w:pStyle w:val="1"/>
        <w:numPr>
          <w:ilvl w:val="0"/>
          <w:numId w:val="1"/>
        </w:numPr>
        <w:tabs>
          <w:tab w:val="left" w:pos="718"/>
        </w:tabs>
        <w:spacing w:line="266" w:lineRule="auto"/>
        <w:jc w:val="both"/>
      </w:pPr>
      <w:bookmarkStart w:id="5" w:name="bookmark5"/>
      <w:bookmarkEnd w:id="5"/>
      <w:r>
        <w:t>Директору ГУП «</w:t>
      </w:r>
      <w:proofErr w:type="spellStart"/>
      <w:r>
        <w:t>Слободзейское</w:t>
      </w:r>
      <w:proofErr w:type="spellEnd"/>
      <w:r>
        <w:t xml:space="preserve"> ДЭСУ» организовать работу по ликвидации карантинного сорняка вдоль автомобильных дорог общего пользов</w:t>
      </w:r>
      <w:r>
        <w:t xml:space="preserve">ания, находящихся в государственной </w:t>
      </w:r>
      <w:proofErr w:type="spellStart"/>
      <w:r>
        <w:t>собственнозти</w:t>
      </w:r>
      <w:proofErr w:type="spellEnd"/>
      <w:r>
        <w:t>.</w:t>
      </w:r>
    </w:p>
    <w:p w14:paraId="3462265F" w14:textId="77777777" w:rsidR="000B6D98" w:rsidRDefault="00FA70A5">
      <w:pPr>
        <w:pStyle w:val="1"/>
        <w:numPr>
          <w:ilvl w:val="0"/>
          <w:numId w:val="1"/>
        </w:numPr>
        <w:tabs>
          <w:tab w:val="left" w:pos="718"/>
        </w:tabs>
        <w:jc w:val="both"/>
      </w:pPr>
      <w:bookmarkStart w:id="6" w:name="bookmark6"/>
      <w:bookmarkEnd w:id="6"/>
      <w:r>
        <w:t>Утвердить состав районной комиссии (Приложение № 1) по проверке хода выполнения Плана мероприятий, направленных на предотвращение распространения и ликвидацию очагов произрастания карантинного сорняка амбр</w:t>
      </w:r>
      <w:r>
        <w:t xml:space="preserve">озии полыннолистной на территории </w:t>
      </w:r>
      <w:proofErr w:type="spellStart"/>
      <w:r>
        <w:t>Слободзейского</w:t>
      </w:r>
      <w:proofErr w:type="spellEnd"/>
      <w:r>
        <w:t xml:space="preserve"> района и города </w:t>
      </w:r>
      <w:proofErr w:type="spellStart"/>
      <w:r>
        <w:t>Слободзея</w:t>
      </w:r>
      <w:proofErr w:type="spellEnd"/>
      <w:r>
        <w:t xml:space="preserve"> (Приложение № </w:t>
      </w:r>
      <w:proofErr w:type="gramStart"/>
      <w:r>
        <w:t>2)„</w:t>
      </w:r>
      <w:proofErr w:type="gramEnd"/>
    </w:p>
    <w:p w14:paraId="3466E5B3" w14:textId="638A8BAF" w:rsidR="000B6D98" w:rsidRDefault="00FA70A5">
      <w:pPr>
        <w:pStyle w:val="1"/>
        <w:spacing w:after="540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3B8816" wp14:editId="49E07448">
                <wp:simplePos x="0" y="0"/>
                <wp:positionH relativeFrom="page">
                  <wp:posOffset>954405</wp:posOffset>
                </wp:positionH>
                <wp:positionV relativeFrom="paragraph">
                  <wp:posOffset>12700</wp:posOffset>
                </wp:positionV>
                <wp:extent cx="2800985" cy="9055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AE3DF9" w14:textId="77777777" w:rsidR="000B6D98" w:rsidRDefault="00FA70A5">
                            <w:pPr>
                              <w:pStyle w:val="1"/>
                              <w:spacing w:line="266" w:lineRule="auto"/>
                            </w:pPr>
                            <w:r>
                              <w:t xml:space="preserve">5. Контроль исполнения настоящего государственной администрации </w:t>
                            </w:r>
                            <w:proofErr w:type="spellStart"/>
                            <w:r>
                              <w:t>Слободзей</w:t>
                            </w:r>
                            <w:proofErr w:type="spellEnd"/>
                            <w:r>
                              <w:t xml:space="preserve"> коммунального и дорожного </w:t>
                            </w:r>
                            <w:proofErr w:type="gramStart"/>
                            <w:r>
                              <w:t>хозяйств;!</w:t>
                            </w:r>
                            <w:proofErr w:type="gramEnd"/>
                            <w:r>
                              <w:t xml:space="preserve"> и архитектуры, дорожного и жилищно-к </w:t>
                            </w:r>
                            <w:proofErr w:type="spellStart"/>
                            <w:r>
                              <w:t>Забутырина</w:t>
                            </w:r>
                            <w:proofErr w:type="spellEnd"/>
                            <w:r>
                              <w:t xml:space="preserve"> В</w:t>
                            </w:r>
                            <w:r>
                              <w:t>.Н.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3B881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5.15pt;margin-top:1pt;width:220.55pt;height:7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" filled="f" stroked="f">
                <v:textbox inset="0,0,0,0">
                  <w:txbxContent>
                    <w:p w14:paraId="4BAE3DF9" w14:textId="77777777" w:rsidR="000B6D98" w:rsidRDefault="00FA70A5">
                      <w:pPr>
                        <w:pStyle w:val="1"/>
                        <w:spacing w:line="266" w:lineRule="auto"/>
                      </w:pPr>
                      <w:r>
                        <w:t xml:space="preserve">5. Контроль исполнения настоящего государственной администрации </w:t>
                      </w:r>
                      <w:proofErr w:type="spellStart"/>
                      <w:r>
                        <w:t>Слободзей</w:t>
                      </w:r>
                      <w:proofErr w:type="spellEnd"/>
                      <w:r>
                        <w:t xml:space="preserve"> коммунального и дорожного </w:t>
                      </w:r>
                      <w:proofErr w:type="gramStart"/>
                      <w:r>
                        <w:t>хозяйств;!</w:t>
                      </w:r>
                      <w:proofErr w:type="gramEnd"/>
                      <w:r>
                        <w:t xml:space="preserve"> и архитектуры, дорожного и жилищно-к </w:t>
                      </w:r>
                      <w:proofErr w:type="spellStart"/>
                      <w:r>
                        <w:t>Забутырина</w:t>
                      </w:r>
                      <w:proofErr w:type="spellEnd"/>
                      <w:r>
                        <w:t xml:space="preserve"> В</w:t>
                      </w:r>
                      <w:r>
                        <w:t>.Н.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170815" simplePos="0" relativeHeight="125829380" behindDoc="0" locked="0" layoutInCell="1" allowOverlap="1" wp14:anchorId="42D9CDA7" wp14:editId="38B35995">
            <wp:simplePos x="0" y="0"/>
            <wp:positionH relativeFrom="page">
              <wp:posOffset>3509010</wp:posOffset>
            </wp:positionH>
            <wp:positionV relativeFrom="paragraph">
              <wp:posOffset>12700</wp:posOffset>
            </wp:positionV>
            <wp:extent cx="1615440" cy="1743710"/>
            <wp:effectExtent l="0" t="0" r="0" b="0"/>
            <wp:wrapTight wrapText="bothSides">
              <wp:wrapPolygon edited="0">
                <wp:start x="3430" y="0"/>
                <wp:lineTo x="17190" y="0"/>
                <wp:lineTo x="17190" y="2005"/>
                <wp:lineTo x="17272" y="2005"/>
                <wp:lineTo x="17272" y="2043"/>
                <wp:lineTo x="20375" y="2043"/>
                <wp:lineTo x="20375" y="4502"/>
                <wp:lineTo x="17068" y="4502"/>
                <wp:lineTo x="17068" y="6317"/>
                <wp:lineTo x="21600" y="6317"/>
                <wp:lineTo x="21600" y="21600"/>
                <wp:lineTo x="1062" y="21600"/>
                <wp:lineTo x="1062" y="17477"/>
                <wp:lineTo x="7391" y="17477"/>
                <wp:lineTo x="7391" y="15585"/>
                <wp:lineTo x="1062" y="15585"/>
                <wp:lineTo x="1062" y="13543"/>
                <wp:lineTo x="204" y="13543"/>
                <wp:lineTo x="204" y="9533"/>
                <wp:lineTo x="245" y="9533"/>
                <wp:lineTo x="245" y="6090"/>
                <wp:lineTo x="0" y="6090"/>
                <wp:lineTo x="0" y="4237"/>
                <wp:lineTo x="2450" y="4237"/>
                <wp:lineTo x="2450" y="2913"/>
                <wp:lineTo x="3389" y="2913"/>
                <wp:lineTo x="3389" y="2875"/>
                <wp:lineTo x="3430" y="2875"/>
                <wp:lineTo x="3430" y="2118"/>
                <wp:lineTo x="12944" y="2118"/>
                <wp:lineTo x="12944" y="340"/>
                <wp:lineTo x="3430" y="340"/>
                <wp:lineTo x="343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1544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8081C5" wp14:editId="03FF37D7">
                <wp:simplePos x="0" y="0"/>
                <wp:positionH relativeFrom="page">
                  <wp:posOffset>5185410</wp:posOffset>
                </wp:positionH>
                <wp:positionV relativeFrom="paragraph">
                  <wp:posOffset>539750</wp:posOffset>
                </wp:positionV>
                <wp:extent cx="106680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08606D" w14:textId="77777777" w:rsidR="000B6D98" w:rsidRDefault="00FA70A5">
                            <w:pPr>
                              <w:pStyle w:val="a5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8081C5" id="Shape 5" o:spid="_x0000_s1027" type="#_x0000_t202" style="position:absolute;left:0;text-align:left;margin-left:408.3pt;margin-top:42.5pt;width:8.4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" filled="f" stroked="f">
                <v:textbox inset="0,0,0,0">
                  <w:txbxContent>
                    <w:p w14:paraId="0008606D" w14:textId="77777777" w:rsidR="000B6D98" w:rsidRDefault="00FA70A5">
                      <w:pPr>
                        <w:pStyle w:val="a5"/>
                      </w:pPr>
                      <w: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возложить на заместителя главы да </w:t>
      </w:r>
      <w:proofErr w:type="spellStart"/>
      <w:r>
        <w:t>Слободзея</w:t>
      </w:r>
      <w:proofErr w:type="spellEnd"/>
      <w:r>
        <w:t xml:space="preserve"> по </w:t>
      </w:r>
      <w:proofErr w:type="gramStart"/>
      <w:r>
        <w:t xml:space="preserve">вопросам </w:t>
      </w:r>
      <w:r>
        <w:rPr>
          <w:color w:val="2F3D6C"/>
        </w:rPr>
        <w:t xml:space="preserve"> </w:t>
      </w:r>
      <w:r>
        <w:t>Управления</w:t>
      </w:r>
      <w:proofErr w:type="gramEnd"/>
      <w:r>
        <w:t xml:space="preserve"> строительства земельных ресурсов</w:t>
      </w:r>
    </w:p>
    <w:p w14:paraId="6A86E009" w14:textId="3DF5D65B" w:rsidR="000B6D98" w:rsidRDefault="00FA70A5">
      <w:pPr>
        <w:pStyle w:val="1"/>
        <w:spacing w:after="420" w:line="269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710DDB57" wp14:editId="3BA48733">
                <wp:simplePos x="0" y="0"/>
                <wp:positionH relativeFrom="page">
                  <wp:posOffset>5910580</wp:posOffset>
                </wp:positionH>
                <wp:positionV relativeFrom="paragraph">
                  <wp:posOffset>165100</wp:posOffset>
                </wp:positionV>
                <wp:extent cx="975360" cy="1739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DF557" w14:textId="77777777" w:rsidR="000B6D98" w:rsidRDefault="00FA70A5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В. В. Тищенко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0DDB57" id="Shape 7" o:spid="_x0000_s1028" type="#_x0000_t202" style="position:absolute;margin-left:465.4pt;margin-top:13pt;width:76.8pt;height:13.7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" filled="f" stroked="f">
                <v:textbox inset="0,0,0,0">
                  <w:txbxContent>
                    <w:p w14:paraId="161DF557" w14:textId="77777777" w:rsidR="000B6D98" w:rsidRDefault="00FA70A5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В. В. Тищенко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государственной администрации </w:t>
      </w:r>
      <w:proofErr w:type="spellStart"/>
      <w:r>
        <w:t>Слободзейского</w:t>
      </w:r>
      <w:proofErr w:type="spellEnd"/>
      <w:r>
        <w:t xml:space="preserve"> района и г</w:t>
      </w:r>
      <w:r w:rsidR="009B3EAA">
        <w:t xml:space="preserve">орода </w:t>
      </w:r>
      <w:proofErr w:type="spellStart"/>
      <w:r w:rsidR="009B3EAA">
        <w:t>Слободзея</w:t>
      </w:r>
      <w:proofErr w:type="spellEnd"/>
      <w:r>
        <w:br w:type="page"/>
      </w:r>
    </w:p>
    <w:p w14:paraId="534DBB92" w14:textId="77777777" w:rsidR="000B6D98" w:rsidRDefault="00FA70A5">
      <w:pPr>
        <w:pStyle w:val="1"/>
        <w:spacing w:after="540" w:line="262" w:lineRule="auto"/>
        <w:ind w:firstLine="0"/>
        <w:jc w:val="center"/>
      </w:pPr>
      <w:r>
        <w:rPr>
          <w:b/>
          <w:bCs/>
        </w:rPr>
        <w:lastRenderedPageBreak/>
        <w:t>Состав районной комиссии по контролю исполнения мероприятий, направленных</w:t>
      </w:r>
      <w:r>
        <w:rPr>
          <w:b/>
          <w:bCs/>
        </w:rPr>
        <w:br/>
        <w:t>на предотвращение распространения и ликвидацию очагов произрастания</w:t>
      </w:r>
      <w:r>
        <w:rPr>
          <w:b/>
          <w:bCs/>
        </w:rPr>
        <w:br/>
        <w:t>карантинного сорняка амброзии пол</w:t>
      </w:r>
      <w:r>
        <w:rPr>
          <w:b/>
          <w:bCs/>
        </w:rPr>
        <w:t xml:space="preserve">ыннолистной в </w:t>
      </w:r>
      <w:proofErr w:type="spellStart"/>
      <w:r>
        <w:rPr>
          <w:b/>
          <w:bCs/>
        </w:rPr>
        <w:t>Слободзейском</w:t>
      </w:r>
      <w:proofErr w:type="spellEnd"/>
      <w:r>
        <w:rPr>
          <w:b/>
          <w:bCs/>
        </w:rPr>
        <w:t xml:space="preserve"> районе</w:t>
      </w:r>
    </w:p>
    <w:p w14:paraId="6821A501" w14:textId="77777777" w:rsidR="000B6D98" w:rsidRDefault="00FA70A5">
      <w:pPr>
        <w:pStyle w:val="a7"/>
        <w:ind w:left="14"/>
      </w:pPr>
      <w:r>
        <w:t>Председатель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7421"/>
      </w:tblGrid>
      <w:tr w:rsidR="000B6D98" w14:paraId="659FF7D0" w14:textId="7777777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6DC416D0" w14:textId="77777777" w:rsidR="000B6D98" w:rsidRDefault="00FA70A5">
            <w:pPr>
              <w:pStyle w:val="a9"/>
              <w:spacing w:line="240" w:lineRule="auto"/>
              <w:ind w:firstLine="0"/>
            </w:pPr>
            <w:proofErr w:type="spellStart"/>
            <w:r>
              <w:t>Забутырин</w:t>
            </w:r>
            <w:proofErr w:type="spellEnd"/>
            <w:r>
              <w:t xml:space="preserve"> В. Н.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AC28A5" w14:textId="77777777" w:rsidR="000B6D98" w:rsidRDefault="00FA70A5">
            <w:pPr>
              <w:pStyle w:val="a9"/>
              <w:spacing w:line="262" w:lineRule="auto"/>
              <w:ind w:left="640" w:hanging="180"/>
            </w:pPr>
            <w:r>
              <w:rPr>
                <w:color w:val="444EB7"/>
              </w:rPr>
              <w:t xml:space="preserve">- </w:t>
            </w:r>
            <w:proofErr w:type="spellStart"/>
            <w:r>
              <w:t>замеситсль</w:t>
            </w:r>
            <w:proofErr w:type="spellEnd"/>
            <w:r>
              <w:t xml:space="preserve"> главы государственной администрации </w:t>
            </w:r>
            <w:proofErr w:type="spellStart"/>
            <w:r>
              <w:t>Слободзейского</w:t>
            </w:r>
            <w:proofErr w:type="spellEnd"/>
            <w:r>
              <w:t xml:space="preserve"> района и города </w:t>
            </w:r>
            <w:proofErr w:type="spellStart"/>
            <w:r>
              <w:t>Слободзея</w:t>
            </w:r>
            <w:proofErr w:type="spellEnd"/>
            <w:r>
              <w:t xml:space="preserve"> по вопросам коммунального и дорожного </w:t>
            </w:r>
            <w:proofErr w:type="spellStart"/>
            <w:r>
              <w:t>хозяйс</w:t>
            </w:r>
            <w:proofErr w:type="spellEnd"/>
            <w:r>
              <w:t xml:space="preserve"> </w:t>
            </w:r>
            <w:proofErr w:type="spellStart"/>
            <w:r>
              <w:t>тва</w:t>
            </w:r>
            <w:proofErr w:type="spellEnd"/>
            <w:r>
              <w:t xml:space="preserve"> и строительства </w:t>
            </w:r>
            <w:r>
              <w:rPr>
                <w:color w:val="2F3D6C"/>
              </w:rPr>
              <w:t xml:space="preserve">- </w:t>
            </w:r>
            <w:r>
              <w:t>начальник Управления стро</w:t>
            </w:r>
            <w:r>
              <w:t>ительства, архитектуры, дорожного и жилищно-коммунального хозяйства и земельных ресурсов</w:t>
            </w:r>
          </w:p>
        </w:tc>
      </w:tr>
    </w:tbl>
    <w:p w14:paraId="44F2D768" w14:textId="77777777" w:rsidR="000B6D98" w:rsidRDefault="000B6D98">
      <w:pPr>
        <w:spacing w:after="259" w:line="1" w:lineRule="exact"/>
      </w:pPr>
    </w:p>
    <w:p w14:paraId="333E7963" w14:textId="77777777" w:rsidR="000B6D98" w:rsidRDefault="000B6D98">
      <w:pPr>
        <w:spacing w:line="1" w:lineRule="exact"/>
      </w:pPr>
    </w:p>
    <w:p w14:paraId="7EC3A52D" w14:textId="77777777" w:rsidR="000B6D98" w:rsidRDefault="00FA70A5">
      <w:pPr>
        <w:pStyle w:val="a7"/>
        <w:ind w:left="24"/>
      </w:pPr>
      <w:r>
        <w:rPr>
          <w:u w:val="none"/>
        </w:rPr>
        <w:t>Члены</w:t>
      </w:r>
      <w:r>
        <w:t xml:space="preserve"> </w:t>
      </w:r>
      <w:r>
        <w:rPr>
          <w:u w:val="none"/>
        </w:rPr>
        <w:t>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7426"/>
      </w:tblGrid>
      <w:tr w:rsidR="000B6D98" w14:paraId="35875BC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32A4A3DD" w14:textId="77777777" w:rsidR="000B6D98" w:rsidRDefault="00FA70A5">
            <w:pPr>
              <w:pStyle w:val="a9"/>
              <w:spacing w:line="240" w:lineRule="auto"/>
              <w:ind w:firstLine="0"/>
            </w:pPr>
            <w:r>
              <w:t>Балан Н. П.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2F1A24" w14:textId="77777777" w:rsidR="000B6D98" w:rsidRDefault="00FA70A5">
            <w:pPr>
              <w:pStyle w:val="a9"/>
              <w:spacing w:line="259" w:lineRule="auto"/>
              <w:ind w:firstLine="180"/>
            </w:pPr>
            <w:r>
              <w:rPr>
                <w:color w:val="2F3D6C"/>
              </w:rPr>
              <w:t xml:space="preserve">- </w:t>
            </w:r>
            <w:r>
              <w:t>заместитель начальника Управления строительства.</w:t>
            </w:r>
          </w:p>
          <w:p w14:paraId="370AD482" w14:textId="77777777" w:rsidR="000B6D98" w:rsidRDefault="00FA70A5">
            <w:pPr>
              <w:pStyle w:val="a9"/>
              <w:spacing w:line="259" w:lineRule="auto"/>
              <w:ind w:left="340" w:firstLine="0"/>
            </w:pPr>
            <w:r>
              <w:t xml:space="preserve">архитектуры. дорожного и жилищно-коммунального хозяйства и земельных </w:t>
            </w:r>
            <w:r>
              <w:t>ресурсов;</w:t>
            </w:r>
          </w:p>
        </w:tc>
      </w:tr>
      <w:tr w:rsidR="000B6D98" w14:paraId="4B25883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733" w:type="dxa"/>
            <w:shd w:val="clear" w:color="auto" w:fill="FFFFFF"/>
          </w:tcPr>
          <w:p w14:paraId="24D82E32" w14:textId="77777777" w:rsidR="000B6D98" w:rsidRDefault="00FA70A5">
            <w:pPr>
              <w:pStyle w:val="a9"/>
              <w:spacing w:line="240" w:lineRule="auto"/>
              <w:ind w:firstLine="0"/>
            </w:pPr>
            <w:r>
              <w:t>Ткач В. В.</w:t>
            </w:r>
          </w:p>
        </w:tc>
        <w:tc>
          <w:tcPr>
            <w:tcW w:w="7426" w:type="dxa"/>
            <w:shd w:val="clear" w:color="auto" w:fill="FFFFFF"/>
          </w:tcPr>
          <w:p w14:paraId="1470EC4A" w14:textId="77777777" w:rsidR="000B6D98" w:rsidRDefault="00FA70A5">
            <w:pPr>
              <w:pStyle w:val="a9"/>
              <w:spacing w:line="259" w:lineRule="auto"/>
              <w:ind w:left="280" w:hanging="280"/>
            </w:pPr>
            <w:r>
              <w:t xml:space="preserve">- начальник </w:t>
            </w:r>
            <w:proofErr w:type="spellStart"/>
            <w:r>
              <w:t>Слободзейского</w:t>
            </w:r>
            <w:proofErr w:type="spellEnd"/>
            <w:r>
              <w:t xml:space="preserve"> Управления сельского хозяйства, природных ресурсов и экологии;</w:t>
            </w:r>
          </w:p>
        </w:tc>
      </w:tr>
      <w:tr w:rsidR="000B6D98" w14:paraId="1AD644C5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733" w:type="dxa"/>
            <w:shd w:val="clear" w:color="auto" w:fill="FFFFFF"/>
          </w:tcPr>
          <w:p w14:paraId="79E825DB" w14:textId="77777777" w:rsidR="000B6D98" w:rsidRDefault="00FA70A5">
            <w:pPr>
              <w:pStyle w:val="a9"/>
              <w:spacing w:line="240" w:lineRule="auto"/>
              <w:ind w:firstLine="0"/>
            </w:pPr>
            <w:proofErr w:type="spellStart"/>
            <w:r>
              <w:t>Саракуца</w:t>
            </w:r>
            <w:proofErr w:type="spellEnd"/>
            <w:r>
              <w:t xml:space="preserve"> Н. В.</w:t>
            </w:r>
          </w:p>
          <w:p w14:paraId="5A014E60" w14:textId="77777777" w:rsidR="000B6D98" w:rsidRDefault="00FA70A5">
            <w:pPr>
              <w:pStyle w:val="a9"/>
              <w:spacing w:line="240" w:lineRule="auto"/>
              <w:ind w:firstLine="0"/>
            </w:pPr>
            <w:r>
              <w:t>Кушниров А. В.</w:t>
            </w:r>
          </w:p>
        </w:tc>
        <w:tc>
          <w:tcPr>
            <w:tcW w:w="7426" w:type="dxa"/>
            <w:shd w:val="clear" w:color="auto" w:fill="FFFFFF"/>
          </w:tcPr>
          <w:p w14:paraId="7F28909D" w14:textId="77777777" w:rsidR="000B6D98" w:rsidRDefault="00FA70A5">
            <w:pPr>
              <w:pStyle w:val="a9"/>
              <w:numPr>
                <w:ilvl w:val="0"/>
                <w:numId w:val="2"/>
              </w:numPr>
              <w:tabs>
                <w:tab w:val="left" w:pos="206"/>
              </w:tabs>
              <w:spacing w:line="269" w:lineRule="auto"/>
              <w:ind w:firstLine="0"/>
            </w:pPr>
            <w:r>
              <w:t>главный врач ГУ «</w:t>
            </w:r>
            <w:proofErr w:type="spellStart"/>
            <w:r>
              <w:t>Слободзейский</w:t>
            </w:r>
            <w:proofErr w:type="spellEnd"/>
            <w:r>
              <w:t xml:space="preserve"> </w:t>
            </w:r>
            <w:proofErr w:type="spellStart"/>
            <w:r>
              <w:t>ЦГиЭ</w:t>
            </w:r>
            <w:proofErr w:type="spellEnd"/>
            <w:r>
              <w:t>»;</w:t>
            </w:r>
          </w:p>
          <w:p w14:paraId="5240CBC6" w14:textId="77777777" w:rsidR="000B6D98" w:rsidRDefault="00FA70A5">
            <w:pPr>
              <w:pStyle w:val="a9"/>
              <w:numPr>
                <w:ilvl w:val="0"/>
                <w:numId w:val="2"/>
              </w:numPr>
              <w:tabs>
                <w:tab w:val="left" w:pos="192"/>
              </w:tabs>
              <w:spacing w:line="269" w:lineRule="auto"/>
              <w:ind w:left="180" w:hanging="180"/>
            </w:pPr>
            <w:r>
              <w:t xml:space="preserve">заместитель начальника отделения участковых инспекторов милиции </w:t>
            </w:r>
            <w:proofErr w:type="spellStart"/>
            <w:r>
              <w:t>Слободзейского</w:t>
            </w:r>
            <w:proofErr w:type="spellEnd"/>
            <w:r>
              <w:t xml:space="preserve"> РОВД</w:t>
            </w:r>
          </w:p>
        </w:tc>
      </w:tr>
    </w:tbl>
    <w:p w14:paraId="29190B3D" w14:textId="77777777" w:rsidR="000B6D98" w:rsidRDefault="000B6D98">
      <w:pPr>
        <w:sectPr w:rsidR="000B6D98">
          <w:headerReference w:type="default" r:id="rId8"/>
          <w:headerReference w:type="first" r:id="rId9"/>
          <w:pgSz w:w="11900" w:h="16840"/>
          <w:pgMar w:top="1017" w:right="867" w:bottom="555" w:left="1381" w:header="0" w:footer="3" w:gutter="0"/>
          <w:pgNumType w:start="1"/>
          <w:cols w:space="720"/>
          <w:noEndnote/>
          <w:titlePg/>
          <w:docGrid w:linePitch="360"/>
        </w:sectPr>
      </w:pPr>
    </w:p>
    <w:p w14:paraId="40D0FC8D" w14:textId="77777777" w:rsidR="000B6D98" w:rsidRDefault="00FA70A5">
      <w:pPr>
        <w:pStyle w:val="1"/>
        <w:spacing w:after="400"/>
        <w:ind w:firstLine="0"/>
        <w:jc w:val="center"/>
      </w:pPr>
      <w:r>
        <w:rPr>
          <w:b/>
          <w:bCs/>
        </w:rPr>
        <w:lastRenderedPageBreak/>
        <w:t>План</w:t>
      </w:r>
      <w:r>
        <w:rPr>
          <w:b/>
          <w:bCs/>
        </w:rPr>
        <w:br/>
        <w:t>мероприятий, направленных на предотвращение распространения и ликвидацию</w:t>
      </w:r>
      <w:r>
        <w:rPr>
          <w:b/>
          <w:bCs/>
        </w:rPr>
        <w:br/>
        <w:t xml:space="preserve">очагов произрастаний карантинного сорняка </w:t>
      </w:r>
      <w:r>
        <w:rPr>
          <w:b/>
          <w:bCs/>
        </w:rPr>
        <w:t>амброзии полыннолистной в</w:t>
      </w:r>
      <w:r>
        <w:rPr>
          <w:b/>
          <w:bCs/>
        </w:rPr>
        <w:br/>
      </w:r>
      <w:proofErr w:type="spellStart"/>
      <w:r>
        <w:rPr>
          <w:b/>
          <w:bCs/>
        </w:rPr>
        <w:t>Слободзейском</w:t>
      </w:r>
      <w:proofErr w:type="spellEnd"/>
      <w:r>
        <w:rPr>
          <w:b/>
          <w:bCs/>
        </w:rPr>
        <w:t xml:space="preserve"> районе на 2021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128"/>
        <w:gridCol w:w="1757"/>
        <w:gridCol w:w="3067"/>
      </w:tblGrid>
      <w:tr w:rsidR="000B6D98" w14:paraId="1C3C9C9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7B73" w14:textId="77777777" w:rsidR="000B6D98" w:rsidRDefault="00FA70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DB688" w14:textId="77777777" w:rsidR="000B6D98" w:rsidRDefault="00FA70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04B62" w14:textId="77777777" w:rsidR="000B6D98" w:rsidRDefault="00FA70A5">
            <w:pPr>
              <w:pStyle w:val="a9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Сроки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CF7D" w14:textId="77777777" w:rsidR="000B6D98" w:rsidRDefault="00FA70A5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0B6D98" w14:paraId="1F4DF9CD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F3C51" w14:textId="77777777" w:rsidR="000B6D98" w:rsidRDefault="00FA70A5">
            <w:pPr>
              <w:pStyle w:val="a9"/>
              <w:spacing w:line="240" w:lineRule="auto"/>
            </w:pPr>
            <w: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9E0DD" w14:textId="77777777" w:rsidR="000B6D98" w:rsidRDefault="00FA70A5">
            <w:pPr>
              <w:pStyle w:val="a9"/>
              <w:ind w:firstLine="0"/>
            </w:pPr>
            <w:r>
              <w:t xml:space="preserve">Предусмотреть денежные средства на выполнение мероприятий, связанных с борьбой и </w:t>
            </w:r>
            <w:proofErr w:type="spellStart"/>
            <w:r>
              <w:t>профилак</w:t>
            </w:r>
            <w:proofErr w:type="spellEnd"/>
            <w:r>
              <w:t xml:space="preserve">' </w:t>
            </w:r>
            <w:proofErr w:type="spellStart"/>
            <w:r>
              <w:t>икой</w:t>
            </w:r>
            <w:proofErr w:type="spellEnd"/>
            <w:r>
              <w:t xml:space="preserve"> амброзии полыннолистной в </w:t>
            </w:r>
            <w:r>
              <w:t xml:space="preserve">Программе формирования и </w:t>
            </w:r>
            <w:proofErr w:type="spellStart"/>
            <w:r>
              <w:t>расхсдования</w:t>
            </w:r>
            <w:proofErr w:type="spellEnd"/>
            <w:r>
              <w:t xml:space="preserve"> средств целевого бюджетного территориального экологического фонда </w:t>
            </w:r>
            <w:proofErr w:type="spellStart"/>
            <w:r>
              <w:t>Слободзейского</w:t>
            </w:r>
            <w:proofErr w:type="spellEnd"/>
            <w:r>
              <w:t xml:space="preserve"> района и </w:t>
            </w:r>
            <w:proofErr w:type="spellStart"/>
            <w:r>
              <w:t>г.Слободзея</w:t>
            </w:r>
            <w:proofErr w:type="spellEnd"/>
            <w:r>
              <w:t xml:space="preserve"> на 2021 год.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47EA3" w14:textId="77777777" w:rsidR="000B6D98" w:rsidRDefault="00FA70A5">
            <w:pPr>
              <w:pStyle w:val="a9"/>
              <w:spacing w:line="240" w:lineRule="auto"/>
              <w:ind w:firstLine="0"/>
              <w:jc w:val="center"/>
            </w:pPr>
            <w:r>
              <w:t>1 квартал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B12D3" w14:textId="77777777" w:rsidR="000B6D98" w:rsidRDefault="00FA70A5">
            <w:pPr>
              <w:pStyle w:val="a9"/>
              <w:ind w:firstLine="0"/>
            </w:pPr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r>
              <w:t xml:space="preserve"> администрация </w:t>
            </w:r>
            <w:proofErr w:type="spellStart"/>
            <w:r>
              <w:t>Слободзейского</w:t>
            </w:r>
            <w:proofErr w:type="spellEnd"/>
            <w:r>
              <w:t xml:space="preserve"> района и </w:t>
            </w:r>
            <w:proofErr w:type="spellStart"/>
            <w:r>
              <w:t>г.Слободзея</w:t>
            </w:r>
            <w:proofErr w:type="spellEnd"/>
          </w:p>
        </w:tc>
      </w:tr>
      <w:tr w:rsidR="000B6D98" w14:paraId="03B67A83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4FC73" w14:textId="77777777" w:rsidR="000B6D98" w:rsidRDefault="00FA70A5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2F3D6C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58C7C" w14:textId="77777777" w:rsidR="000B6D98" w:rsidRDefault="00FA70A5">
            <w:pPr>
              <w:pStyle w:val="a9"/>
              <w:tabs>
                <w:tab w:val="left" w:pos="2064"/>
              </w:tabs>
              <w:ind w:firstLine="0"/>
            </w:pPr>
            <w:r>
              <w:t xml:space="preserve">Произвести </w:t>
            </w:r>
            <w:r>
              <w:t xml:space="preserve">закупку ГСМ, </w:t>
            </w:r>
            <w:proofErr w:type="spellStart"/>
            <w:r>
              <w:t>бензокосилок</w:t>
            </w:r>
            <w:proofErr w:type="spellEnd"/>
            <w:r>
              <w:t>, запасных частей к ним. ранцевые опрыскиватели, пестициды для химической обработки</w:t>
            </w:r>
            <w:r>
              <w:tab/>
            </w:r>
            <w:r>
              <w:rPr>
                <w:vertAlign w:val="superscript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B608A" w14:textId="77777777" w:rsidR="000B6D98" w:rsidRDefault="00FA70A5">
            <w:pPr>
              <w:pStyle w:val="a9"/>
              <w:spacing w:line="240" w:lineRule="auto"/>
              <w:ind w:firstLine="0"/>
              <w:jc w:val="center"/>
            </w:pPr>
            <w:r>
              <w:t>1 полугодие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72C2" w14:textId="77777777" w:rsidR="000B6D98" w:rsidRDefault="00FA70A5">
            <w:pPr>
              <w:pStyle w:val="a9"/>
              <w:ind w:firstLine="0"/>
            </w:pPr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r>
              <w:t xml:space="preserve"> администрация </w:t>
            </w:r>
            <w:proofErr w:type="spellStart"/>
            <w:r>
              <w:t>Слободзейского</w:t>
            </w:r>
            <w:proofErr w:type="spellEnd"/>
            <w:r>
              <w:t xml:space="preserve"> района и </w:t>
            </w:r>
            <w:proofErr w:type="spellStart"/>
            <w:r>
              <w:t>г.Слободзея</w:t>
            </w:r>
            <w:proofErr w:type="spellEnd"/>
          </w:p>
        </w:tc>
      </w:tr>
      <w:tr w:rsidR="000B6D98" w14:paraId="16CD448B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694C9" w14:textId="77777777" w:rsidR="000B6D98" w:rsidRDefault="00FA70A5">
            <w:pPr>
              <w:pStyle w:val="a9"/>
              <w:spacing w:line="240" w:lineRule="auto"/>
              <w:ind w:firstLine="200"/>
            </w:pPr>
            <w: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A867" w14:textId="77777777" w:rsidR="000B6D98" w:rsidRDefault="00FA70A5">
            <w:pPr>
              <w:pStyle w:val="a9"/>
              <w:spacing w:line="262" w:lineRule="auto"/>
              <w:ind w:firstLine="0"/>
            </w:pPr>
            <w:r>
              <w:t xml:space="preserve">Провести разъяснительную работу среди населения о </w:t>
            </w:r>
            <w:proofErr w:type="spellStart"/>
            <w:r>
              <w:t>неоэходимости</w:t>
            </w:r>
            <w:proofErr w:type="spellEnd"/>
            <w:r>
              <w:t xml:space="preserve"> своевременного проведения мероприятий по ликвидации очагов произрастания карантинного сорняка амброзия.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758E6" w14:textId="77777777" w:rsidR="000B6D98" w:rsidRDefault="00FA70A5">
            <w:pPr>
              <w:pStyle w:val="a9"/>
              <w:spacing w:line="259" w:lineRule="auto"/>
              <w:ind w:firstLine="0"/>
              <w:jc w:val="center"/>
            </w:pPr>
            <w:r>
              <w:t>Май - сентябрь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A5576" w14:textId="77777777" w:rsidR="000B6D98" w:rsidRDefault="00FA70A5">
            <w:pPr>
              <w:pStyle w:val="a9"/>
              <w:spacing w:line="262" w:lineRule="auto"/>
              <w:ind w:firstLine="0"/>
            </w:pPr>
            <w:r>
              <w:t xml:space="preserve">Главы администраций сел. поселков, управление по развитию инфраструктуры </w:t>
            </w:r>
            <w:proofErr w:type="spellStart"/>
            <w:r>
              <w:t>г.Слободзея</w:t>
            </w:r>
            <w:proofErr w:type="spellEnd"/>
            <w:r>
              <w:t>. руководители предприятий и организаци</w:t>
            </w:r>
            <w:r>
              <w:t>й</w:t>
            </w:r>
          </w:p>
        </w:tc>
      </w:tr>
      <w:tr w:rsidR="000B6D98" w14:paraId="5B0C1C0D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B5692" w14:textId="77777777" w:rsidR="000B6D98" w:rsidRDefault="00FA70A5">
            <w:pPr>
              <w:pStyle w:val="a9"/>
              <w:spacing w:line="240" w:lineRule="auto"/>
              <w:ind w:firstLine="200"/>
            </w:pPr>
            <w: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0338" w14:textId="77777777" w:rsidR="000B6D98" w:rsidRDefault="00FA70A5">
            <w:pPr>
              <w:pStyle w:val="a9"/>
              <w:spacing w:line="266" w:lineRule="auto"/>
              <w:ind w:firstLine="0"/>
            </w:pPr>
            <w:r>
              <w:t>Провести химическую обработку препаратами в соответствии со списком пестицидов и агрохимикатов, разрешенных к применению на территории ПМР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94F8F" w14:textId="77777777" w:rsidR="000B6D98" w:rsidRDefault="00FA70A5">
            <w:pPr>
              <w:pStyle w:val="a9"/>
              <w:spacing w:line="240" w:lineRule="auto"/>
              <w:ind w:firstLine="0"/>
              <w:jc w:val="center"/>
            </w:pPr>
            <w:r>
              <w:t>Май-сентябрь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2773" w14:textId="77777777" w:rsidR="000B6D98" w:rsidRDefault="00FA70A5">
            <w:pPr>
              <w:pStyle w:val="a9"/>
              <w:spacing w:line="266" w:lineRule="auto"/>
              <w:ind w:firstLine="0"/>
            </w:pPr>
            <w:r>
              <w:t xml:space="preserve">Главы администраций сел. поселков, управление по развитию инфраструктуры </w:t>
            </w:r>
            <w:proofErr w:type="spellStart"/>
            <w:r>
              <w:t>г.Слободзея</w:t>
            </w:r>
            <w:proofErr w:type="spellEnd"/>
          </w:p>
        </w:tc>
      </w:tr>
      <w:tr w:rsidR="000B6D98" w14:paraId="1BE58EB3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CFE2E" w14:textId="77777777" w:rsidR="000B6D98" w:rsidRDefault="00FA70A5">
            <w:pPr>
              <w:pStyle w:val="a9"/>
              <w:spacing w:line="240" w:lineRule="auto"/>
              <w:ind w:firstLine="200"/>
            </w:pPr>
            <w: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01448" w14:textId="77777777" w:rsidR="000B6D98" w:rsidRDefault="00FA70A5">
            <w:pPr>
              <w:pStyle w:val="a9"/>
              <w:ind w:firstLine="0"/>
            </w:pPr>
            <w:r>
              <w:t>Очистка обочин магистральных дорог от очагов произрастания карантинного сорняка амброзии полыннолистной.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70BD0" w14:textId="77777777" w:rsidR="000B6D98" w:rsidRDefault="00FA70A5">
            <w:pPr>
              <w:pStyle w:val="a9"/>
              <w:spacing w:line="240" w:lineRule="auto"/>
              <w:ind w:firstLine="200"/>
            </w:pPr>
            <w:r>
              <w:t>Май-октябрь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F590" w14:textId="77777777" w:rsidR="000B6D98" w:rsidRDefault="00FA70A5">
            <w:pPr>
              <w:pStyle w:val="a9"/>
              <w:spacing w:line="259" w:lineRule="auto"/>
              <w:ind w:firstLine="0"/>
            </w:pPr>
            <w:r>
              <w:t>Руководство ГУП «</w:t>
            </w:r>
            <w:proofErr w:type="spellStart"/>
            <w:r>
              <w:t>Слободзейское</w:t>
            </w:r>
            <w:proofErr w:type="spellEnd"/>
            <w:r>
              <w:t xml:space="preserve"> ДЭСУ»</w:t>
            </w:r>
          </w:p>
        </w:tc>
      </w:tr>
      <w:tr w:rsidR="000B6D98" w14:paraId="321287B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02665" w14:textId="77777777" w:rsidR="000B6D98" w:rsidRDefault="00FA70A5">
            <w:pPr>
              <w:pStyle w:val="a9"/>
              <w:spacing w:line="240" w:lineRule="auto"/>
              <w:ind w:firstLine="200"/>
            </w:pPr>
            <w:r>
              <w:rPr>
                <w:vertAlign w:val="superscript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DC177" w14:textId="77777777" w:rsidR="000B6D98" w:rsidRDefault="00FA70A5">
            <w:pPr>
              <w:pStyle w:val="a9"/>
              <w:spacing w:line="262" w:lineRule="auto"/>
              <w:ind w:firstLine="0"/>
            </w:pPr>
            <w:r>
              <w:t xml:space="preserve">Своевременный покос очагов произрастания карантинного сорняка амброзия на придомовых </w:t>
            </w:r>
            <w:r>
              <w:t>территориях жилищного фонда населенных пунктов.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3C4B9" w14:textId="77777777" w:rsidR="000B6D98" w:rsidRDefault="00FA70A5">
            <w:pPr>
              <w:pStyle w:val="a9"/>
              <w:spacing w:line="240" w:lineRule="auto"/>
              <w:ind w:firstLine="200"/>
            </w:pPr>
            <w:r>
              <w:t>Май-октябрь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ECE3" w14:textId="77777777" w:rsidR="000B6D98" w:rsidRDefault="00FA70A5">
            <w:pPr>
              <w:pStyle w:val="a9"/>
              <w:spacing w:line="266" w:lineRule="auto"/>
              <w:ind w:firstLine="0"/>
            </w:pPr>
            <w:r>
              <w:t>Руководители предприятий жилищно-коммунальной сферы</w:t>
            </w:r>
          </w:p>
        </w:tc>
      </w:tr>
      <w:tr w:rsidR="000B6D98" w14:paraId="6DD9467E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D9416" w14:textId="77777777" w:rsidR="000B6D98" w:rsidRDefault="00FA70A5">
            <w:pPr>
              <w:pStyle w:val="a9"/>
              <w:spacing w:line="240" w:lineRule="auto"/>
            </w:pPr>
            <w: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6B53C" w14:textId="77777777" w:rsidR="000B6D98" w:rsidRDefault="00FA70A5">
            <w:pPr>
              <w:pStyle w:val="a9"/>
              <w:spacing w:line="266" w:lineRule="auto"/>
              <w:ind w:firstLine="0"/>
            </w:pPr>
            <w:r>
              <w:t xml:space="preserve">Производить </w:t>
            </w:r>
            <w:proofErr w:type="spellStart"/>
            <w:r>
              <w:t>выкашигание</w:t>
            </w:r>
            <w:proofErr w:type="spellEnd"/>
            <w:r>
              <w:t xml:space="preserve"> в период бутонизации амброзии полыннолистной до окончания вегетации с захватом защитной зоны, с </w:t>
            </w:r>
            <w:r>
              <w:t>последующим уничтожением скошенной массы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37CD6" w14:textId="77777777" w:rsidR="000B6D98" w:rsidRDefault="00FA70A5">
            <w:pPr>
              <w:pStyle w:val="a9"/>
              <w:spacing w:line="240" w:lineRule="auto"/>
              <w:ind w:firstLine="200"/>
            </w:pPr>
            <w:r>
              <w:t>Май-октябрь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906DE" w14:textId="77777777" w:rsidR="000B6D98" w:rsidRDefault="00FA70A5">
            <w:pPr>
              <w:pStyle w:val="a9"/>
              <w:ind w:firstLine="0"/>
            </w:pPr>
            <w:r>
              <w:t xml:space="preserve">Главы администраций сел. поселков, управление по развитию инфраструктуры </w:t>
            </w:r>
            <w:proofErr w:type="spellStart"/>
            <w:r>
              <w:t>г.Слободзея</w:t>
            </w:r>
            <w:proofErr w:type="spellEnd"/>
          </w:p>
        </w:tc>
      </w:tr>
    </w:tbl>
    <w:p w14:paraId="4372336E" w14:textId="77777777" w:rsidR="000B6D98" w:rsidRDefault="000B6D98">
      <w:pPr>
        <w:sectPr w:rsidR="000B6D98">
          <w:headerReference w:type="default" r:id="rId10"/>
          <w:pgSz w:w="11900" w:h="16840"/>
          <w:pgMar w:top="1017" w:right="867" w:bottom="555" w:left="1381" w:header="0" w:footer="12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118"/>
        <w:gridCol w:w="1757"/>
        <w:gridCol w:w="3048"/>
      </w:tblGrid>
      <w:tr w:rsidR="000B6D98" w14:paraId="63E7B2D5" w14:textId="77777777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BCCEB" w14:textId="77777777" w:rsidR="000B6D98" w:rsidRDefault="00FA70A5">
            <w:pPr>
              <w:pStyle w:val="a9"/>
              <w:spacing w:line="240" w:lineRule="auto"/>
              <w:ind w:firstLine="160"/>
            </w:pPr>
            <w:r>
              <w:lastRenderedPageBreak/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11190" w14:textId="77777777" w:rsidR="000B6D98" w:rsidRDefault="00FA70A5">
            <w:pPr>
              <w:pStyle w:val="a9"/>
              <w:ind w:firstLine="0"/>
            </w:pPr>
            <w:r>
              <w:t xml:space="preserve">Проведение </w:t>
            </w:r>
            <w:r>
              <w:t>разъяснительной работы с населением через средства массовой информации о необходимости принятия мер по ликвидации очагов карантинных объектов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B9204" w14:textId="77777777" w:rsidR="000B6D98" w:rsidRDefault="00FA70A5">
            <w:pPr>
              <w:pStyle w:val="a9"/>
              <w:spacing w:line="240" w:lineRule="auto"/>
              <w:ind w:firstLine="0"/>
              <w:jc w:val="center"/>
            </w:pPr>
            <w:r>
              <w:t>Май - август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D489E" w14:textId="77777777" w:rsidR="000B6D98" w:rsidRDefault="00FA70A5">
            <w:pPr>
              <w:pStyle w:val="a9"/>
              <w:ind w:firstLine="0"/>
            </w:pPr>
            <w:r>
              <w:t>Редакция газеты «</w:t>
            </w:r>
            <w:proofErr w:type="spellStart"/>
            <w:r>
              <w:t>Слободзейские</w:t>
            </w:r>
            <w:proofErr w:type="spellEnd"/>
            <w:r>
              <w:t xml:space="preserve"> вести», официальный сайт государственной администрации </w:t>
            </w:r>
            <w:proofErr w:type="spellStart"/>
            <w:r>
              <w:t>Слободзейского</w:t>
            </w:r>
            <w:proofErr w:type="spellEnd"/>
            <w:r>
              <w:t xml:space="preserve"> района и </w:t>
            </w:r>
            <w:proofErr w:type="spellStart"/>
            <w:r>
              <w:t>г.Слободзея</w:t>
            </w:r>
            <w:proofErr w:type="spellEnd"/>
          </w:p>
        </w:tc>
      </w:tr>
      <w:tr w:rsidR="000B6D98" w14:paraId="6669BC9D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482A0" w14:textId="77777777" w:rsidR="000B6D98" w:rsidRDefault="00FA70A5">
            <w:pPr>
              <w:pStyle w:val="a9"/>
              <w:spacing w:line="240" w:lineRule="auto"/>
              <w:ind w:firstLine="160"/>
            </w:pPr>
            <w: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40785" w14:textId="77777777" w:rsidR="000B6D98" w:rsidRDefault="00FA70A5">
            <w:pPr>
              <w:pStyle w:val="a9"/>
              <w:ind w:firstLine="0"/>
            </w:pPr>
            <w:r>
              <w:t>Создание постоянно действующей комиссии по контролю исполнения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15986" w14:textId="77777777" w:rsidR="000B6D98" w:rsidRDefault="00FA70A5">
            <w:pPr>
              <w:pStyle w:val="a9"/>
              <w:spacing w:line="240" w:lineRule="auto"/>
              <w:ind w:firstLine="0"/>
              <w:jc w:val="center"/>
            </w:pPr>
            <w:r>
              <w:t>Апрель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44C35" w14:textId="77777777" w:rsidR="000B6D98" w:rsidRDefault="00FA70A5">
            <w:pPr>
              <w:pStyle w:val="a9"/>
              <w:spacing w:line="262" w:lineRule="auto"/>
              <w:ind w:firstLine="0"/>
            </w:pPr>
            <w:r>
              <w:t>Государственная администрация</w:t>
            </w:r>
          </w:p>
          <w:p w14:paraId="2B2C87FD" w14:textId="77777777" w:rsidR="000B6D98" w:rsidRDefault="00FA70A5">
            <w:pPr>
              <w:pStyle w:val="a9"/>
              <w:spacing w:line="262" w:lineRule="auto"/>
              <w:ind w:firstLine="0"/>
            </w:pPr>
            <w:proofErr w:type="spellStart"/>
            <w:r>
              <w:t>Слободзейского</w:t>
            </w:r>
            <w:proofErr w:type="spellEnd"/>
            <w:r>
              <w:t xml:space="preserve"> района и </w:t>
            </w:r>
            <w:proofErr w:type="spellStart"/>
            <w:r>
              <w:t>г.Слободзея</w:t>
            </w:r>
            <w:proofErr w:type="spellEnd"/>
          </w:p>
        </w:tc>
      </w:tr>
    </w:tbl>
    <w:p w14:paraId="0175CCB9" w14:textId="77777777" w:rsidR="00FA70A5" w:rsidRDefault="00FA70A5"/>
    <w:sectPr w:rsidR="00FA70A5">
      <w:headerReference w:type="default" r:id="rId11"/>
      <w:pgSz w:w="11900" w:h="16840"/>
      <w:pgMar w:top="753" w:right="820" w:bottom="753" w:left="1465" w:header="325" w:footer="3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70F5" w14:textId="77777777" w:rsidR="00FA70A5" w:rsidRDefault="00FA70A5">
      <w:r>
        <w:separator/>
      </w:r>
    </w:p>
  </w:endnote>
  <w:endnote w:type="continuationSeparator" w:id="0">
    <w:p w14:paraId="5D0426A5" w14:textId="77777777" w:rsidR="00FA70A5" w:rsidRDefault="00FA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9E34" w14:textId="77777777" w:rsidR="00FA70A5" w:rsidRDefault="00FA70A5"/>
  </w:footnote>
  <w:footnote w:type="continuationSeparator" w:id="0">
    <w:p w14:paraId="0A7AB4B2" w14:textId="77777777" w:rsidR="00FA70A5" w:rsidRDefault="00FA7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D633" w14:textId="77777777" w:rsidR="000B6D98" w:rsidRDefault="00FA70A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8B7029" wp14:editId="595AAC09">
              <wp:simplePos x="0" y="0"/>
              <wp:positionH relativeFrom="page">
                <wp:posOffset>5058410</wp:posOffset>
              </wp:positionH>
              <wp:positionV relativeFrom="page">
                <wp:posOffset>82550</wp:posOffset>
              </wp:positionV>
              <wp:extent cx="1798320" cy="499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99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69DC91" w14:textId="77777777" w:rsidR="000B6D98" w:rsidRDefault="00FA70A5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</w:rPr>
                            <w:t>Приложение №1</w:t>
                          </w:r>
                        </w:p>
                        <w:p w14:paraId="3A3F63D1" w14:textId="77777777" w:rsidR="000B6D98" w:rsidRDefault="00FA70A5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  <w:shd w:val="clear" w:color="auto" w:fill="FFFFFF"/>
                            </w:rPr>
                            <w:t xml:space="preserve">к Распоряжению № </w:t>
                          </w:r>
                          <w:r>
                            <w:rPr>
                              <w:i/>
                              <w:iCs/>
                              <w:color w:val="444EB7"/>
                              <w:shd w:val="clear" w:color="auto" w:fill="FFFFFF"/>
                            </w:rPr>
                            <w:t>'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444EB7"/>
                              <w:shd w:val="clear" w:color="auto" w:fill="FFFFFF"/>
                            </w:rPr>
                            <w:t>fcpt</w:t>
                          </w:r>
                          <w:proofErr w:type="spellEnd"/>
                        </w:p>
                        <w:p w14:paraId="2CE52B29" w14:textId="77777777" w:rsidR="000B6D98" w:rsidRDefault="00FA70A5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</w:rPr>
                            <w:t xml:space="preserve">от </w:t>
                          </w:r>
                          <w:r>
                            <w:rPr>
                              <w:i/>
                              <w:iCs/>
                              <w:color w:val="444EB7"/>
                            </w:rPr>
                            <w:t>Qty</w:t>
                          </w:r>
                          <w:r>
                            <w:rPr>
                              <w:i/>
                              <w:iCs/>
                            </w:rPr>
                            <w:t>2021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B7029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98.3pt;margin-top:6.5pt;width:141.6pt;height:3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" filled="f" stroked="f">
              <v:textbox style="mso-fit-shape-to-text:t" inset="0,0,0,0">
                <w:txbxContent>
                  <w:p w14:paraId="2A69DC91" w14:textId="77777777" w:rsidR="000B6D98" w:rsidRDefault="00FA70A5">
                    <w:pPr>
                      <w:pStyle w:val="20"/>
                    </w:pPr>
                    <w:r>
                      <w:rPr>
                        <w:i/>
                        <w:iCs/>
                      </w:rPr>
                      <w:t>Приложение №1</w:t>
                    </w:r>
                  </w:p>
                  <w:p w14:paraId="3A3F63D1" w14:textId="77777777" w:rsidR="000B6D98" w:rsidRDefault="00FA70A5">
                    <w:pPr>
                      <w:pStyle w:val="20"/>
                    </w:pPr>
                    <w:r>
                      <w:rPr>
                        <w:i/>
                        <w:iCs/>
                        <w:shd w:val="clear" w:color="auto" w:fill="FFFFFF"/>
                      </w:rPr>
                      <w:t xml:space="preserve">к Распоряжению № </w:t>
                    </w:r>
                    <w:r>
                      <w:rPr>
                        <w:i/>
                        <w:iCs/>
                        <w:color w:val="444EB7"/>
                        <w:shd w:val="clear" w:color="auto" w:fill="FFFFFF"/>
                      </w:rPr>
                      <w:t>'</w:t>
                    </w:r>
                    <w:proofErr w:type="spellStart"/>
                    <w:r>
                      <w:rPr>
                        <w:i/>
                        <w:iCs/>
                        <w:color w:val="444EB7"/>
                        <w:shd w:val="clear" w:color="auto" w:fill="FFFFFF"/>
                      </w:rPr>
                      <w:t>fcpt</w:t>
                    </w:r>
                    <w:proofErr w:type="spellEnd"/>
                  </w:p>
                  <w:p w14:paraId="2CE52B29" w14:textId="77777777" w:rsidR="000B6D98" w:rsidRDefault="00FA70A5">
                    <w:pPr>
                      <w:pStyle w:val="20"/>
                    </w:pPr>
                    <w:r>
                      <w:rPr>
                        <w:i/>
                        <w:iCs/>
                      </w:rPr>
                      <w:t xml:space="preserve">от </w:t>
                    </w:r>
                    <w:r>
                      <w:rPr>
                        <w:i/>
                        <w:iCs/>
                        <w:color w:val="444EB7"/>
                      </w:rPr>
                      <w:t>Qty</w:t>
                    </w:r>
                    <w:r>
                      <w:rPr>
                        <w:i/>
                        <w:iCs/>
                      </w:rPr>
                      <w:t>2021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3780" w14:textId="77777777" w:rsidR="000B6D98" w:rsidRDefault="000B6D98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75D8" w14:textId="77777777" w:rsidR="000B6D98" w:rsidRDefault="00FA70A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686B8A1" wp14:editId="7965A66B">
              <wp:simplePos x="0" y="0"/>
              <wp:positionH relativeFrom="page">
                <wp:posOffset>5010150</wp:posOffset>
              </wp:positionH>
              <wp:positionV relativeFrom="page">
                <wp:posOffset>94615</wp:posOffset>
              </wp:positionV>
              <wp:extent cx="1880870" cy="487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1E085" w14:textId="77777777" w:rsidR="000B6D98" w:rsidRDefault="00FA70A5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</w:rPr>
                            <w:t>Приложение №2</w:t>
                          </w:r>
                        </w:p>
                        <w:p w14:paraId="02BF2038" w14:textId="77777777" w:rsidR="000B6D98" w:rsidRDefault="00FA70A5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  <w:shd w:val="clear" w:color="auto" w:fill="FFFFFF"/>
                            </w:rPr>
                            <w:t xml:space="preserve">к Распоряжению № </w:t>
                          </w:r>
                          <w:r>
                            <w:rPr>
                              <w:i/>
                              <w:iCs/>
                              <w:color w:val="444EB7"/>
                              <w:shd w:val="clear" w:color="auto" w:fill="FFFFFF"/>
                            </w:rPr>
                            <w:t xml:space="preserve">/£&gt;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444EB7"/>
                              <w:shd w:val="clear" w:color="auto" w:fill="FFFFFF"/>
                            </w:rPr>
                            <w:t>pt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444EB7"/>
                              <w:shd w:val="clear" w:color="auto" w:fill="FFFFFF"/>
                            </w:rPr>
                            <w:t>?</w:t>
                          </w:r>
                        </w:p>
                        <w:p w14:paraId="7943A5E9" w14:textId="77777777" w:rsidR="000B6D98" w:rsidRDefault="00FA70A5">
                          <w:pPr>
                            <w:pStyle w:val="20"/>
                          </w:pPr>
                          <w:r>
                            <w:rPr>
                              <w:i/>
                              <w:iCs/>
                            </w:rPr>
                            <w:t xml:space="preserve">от </w:t>
                          </w:r>
                          <w:r>
                            <w:rPr>
                              <w:i/>
                              <w:iCs/>
                              <w:color w:val="444EB7"/>
                              <w:u w:val="single"/>
                            </w:rPr>
                            <w:t>CW,</w:t>
                          </w:r>
                          <w:r>
                            <w:rPr>
                              <w:i/>
                              <w:iCs/>
                              <w:color w:val="444EB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2021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6B8A1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94.5pt;margin-top:7.45pt;width:148.1pt;height:3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" filled="f" stroked="f">
              <v:textbox style="mso-fit-shape-to-text:t" inset="0,0,0,0">
                <w:txbxContent>
                  <w:p w14:paraId="4371E085" w14:textId="77777777" w:rsidR="000B6D98" w:rsidRDefault="00FA70A5">
                    <w:pPr>
                      <w:pStyle w:val="20"/>
                    </w:pPr>
                    <w:r>
                      <w:rPr>
                        <w:i/>
                        <w:iCs/>
                      </w:rPr>
                      <w:t>Приложение №2</w:t>
                    </w:r>
                  </w:p>
                  <w:p w14:paraId="02BF2038" w14:textId="77777777" w:rsidR="000B6D98" w:rsidRDefault="00FA70A5">
                    <w:pPr>
                      <w:pStyle w:val="20"/>
                    </w:pPr>
                    <w:r>
                      <w:rPr>
                        <w:i/>
                        <w:iCs/>
                        <w:shd w:val="clear" w:color="auto" w:fill="FFFFFF"/>
                      </w:rPr>
                      <w:t xml:space="preserve">к Распоряжению № </w:t>
                    </w:r>
                    <w:r>
                      <w:rPr>
                        <w:i/>
                        <w:iCs/>
                        <w:color w:val="444EB7"/>
                        <w:shd w:val="clear" w:color="auto" w:fill="FFFFFF"/>
                      </w:rPr>
                      <w:t xml:space="preserve">/£&gt; </w:t>
                    </w:r>
                    <w:proofErr w:type="spellStart"/>
                    <w:r>
                      <w:rPr>
                        <w:i/>
                        <w:iCs/>
                        <w:color w:val="444EB7"/>
                        <w:shd w:val="clear" w:color="auto" w:fill="FFFFFF"/>
                      </w:rPr>
                      <w:t>pt</w:t>
                    </w:r>
                    <w:proofErr w:type="spellEnd"/>
                    <w:r>
                      <w:rPr>
                        <w:i/>
                        <w:iCs/>
                        <w:color w:val="444EB7"/>
                        <w:shd w:val="clear" w:color="auto" w:fill="FFFFFF"/>
                      </w:rPr>
                      <w:t>?</w:t>
                    </w:r>
                  </w:p>
                  <w:p w14:paraId="7943A5E9" w14:textId="77777777" w:rsidR="000B6D98" w:rsidRDefault="00FA70A5">
                    <w:pPr>
                      <w:pStyle w:val="20"/>
                    </w:pPr>
                    <w:r>
                      <w:rPr>
                        <w:i/>
                        <w:iCs/>
                      </w:rPr>
                      <w:t xml:space="preserve">от </w:t>
                    </w:r>
                    <w:r>
                      <w:rPr>
                        <w:i/>
                        <w:iCs/>
                        <w:color w:val="444EB7"/>
                        <w:u w:val="single"/>
                      </w:rPr>
                      <w:t>CW,</w:t>
                    </w:r>
                    <w:r>
                      <w:rPr>
                        <w:i/>
                        <w:iCs/>
                        <w:color w:val="444EB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2021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800" w14:textId="77777777" w:rsidR="000B6D98" w:rsidRDefault="000B6D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AE0"/>
    <w:multiLevelType w:val="multilevel"/>
    <w:tmpl w:val="9092B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DE3C16"/>
    <w:multiLevelType w:val="multilevel"/>
    <w:tmpl w:val="A28E9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98"/>
    <w:rsid w:val="000B6D98"/>
    <w:rsid w:val="009B3EAA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CA64"/>
  <w15:docId w15:val="{99D14852-9C5F-4D74-B37F-1AB9C1B3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8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a9">
    <w:name w:val="Другое"/>
    <w:basedOn w:val="a"/>
    <w:link w:val="a8"/>
    <w:pPr>
      <w:spacing w:line="264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Карина Колобкова</cp:lastModifiedBy>
  <cp:revision>3</cp:revision>
  <dcterms:created xsi:type="dcterms:W3CDTF">2021-05-31T06:05:00Z</dcterms:created>
  <dcterms:modified xsi:type="dcterms:W3CDTF">2021-05-31T06:07:00Z</dcterms:modified>
</cp:coreProperties>
</file>