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F6" w:rsidRPr="00386DAC" w:rsidRDefault="00664F3A" w:rsidP="0087025D">
      <w:pPr>
        <w:pStyle w:val="a4"/>
      </w:pPr>
      <w:r>
        <w:t xml:space="preserve"> </w:t>
      </w:r>
      <w:r w:rsidR="00422B7F">
        <w:t xml:space="preserve">                                                                                                                                                                                           </w:t>
      </w:r>
    </w:p>
    <w:p w:rsidR="00F147F6" w:rsidRPr="00386DAC" w:rsidRDefault="00F147F6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0"/>
          <w:szCs w:val="80"/>
        </w:rPr>
      </w:pPr>
    </w:p>
    <w:p w:rsidR="00F147F6" w:rsidRPr="00386DAC" w:rsidRDefault="00F147F6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0"/>
          <w:szCs w:val="80"/>
        </w:rPr>
      </w:pPr>
    </w:p>
    <w:p w:rsidR="00E2538F" w:rsidRPr="00070DC1" w:rsidRDefault="00C141EB" w:rsidP="00C050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80"/>
          <w:szCs w:val="80"/>
        </w:rPr>
      </w:pPr>
      <w:r w:rsidRPr="00070DC1">
        <w:rPr>
          <w:rFonts w:ascii="Times New Roman" w:hAnsi="Times New Roman" w:cs="Times New Roman"/>
          <w:b/>
          <w:i/>
          <w:sz w:val="80"/>
          <w:szCs w:val="80"/>
        </w:rPr>
        <w:t>Отчет</w:t>
      </w:r>
    </w:p>
    <w:p w:rsidR="00E2538F" w:rsidRPr="00070DC1" w:rsidRDefault="007B50B0" w:rsidP="00C050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80"/>
          <w:szCs w:val="80"/>
        </w:rPr>
      </w:pPr>
      <w:r w:rsidRPr="00070DC1">
        <w:rPr>
          <w:rFonts w:ascii="Times New Roman" w:hAnsi="Times New Roman" w:cs="Times New Roman"/>
          <w:b/>
          <w:i/>
          <w:sz w:val="80"/>
          <w:szCs w:val="80"/>
        </w:rPr>
        <w:t>о</w:t>
      </w:r>
      <w:r w:rsidR="002B5514" w:rsidRPr="00070DC1">
        <w:rPr>
          <w:rFonts w:ascii="Times New Roman" w:hAnsi="Times New Roman" w:cs="Times New Roman"/>
          <w:b/>
          <w:i/>
          <w:sz w:val="80"/>
          <w:szCs w:val="80"/>
        </w:rPr>
        <w:t xml:space="preserve">б основных </w:t>
      </w:r>
      <w:r w:rsidRPr="00070DC1">
        <w:rPr>
          <w:rFonts w:ascii="Times New Roman" w:hAnsi="Times New Roman" w:cs="Times New Roman"/>
          <w:b/>
          <w:i/>
          <w:sz w:val="80"/>
          <w:szCs w:val="80"/>
        </w:rPr>
        <w:t>результатах деятельности</w:t>
      </w:r>
    </w:p>
    <w:p w:rsidR="00E2538F" w:rsidRPr="00070DC1" w:rsidRDefault="00C141EB" w:rsidP="00C050A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sz w:val="80"/>
          <w:szCs w:val="80"/>
        </w:rPr>
      </w:pPr>
      <w:r w:rsidRPr="00070DC1">
        <w:rPr>
          <w:rFonts w:ascii="Times New Roman" w:hAnsi="Times New Roman" w:cs="Times New Roman"/>
          <w:b/>
          <w:i/>
          <w:sz w:val="80"/>
          <w:szCs w:val="80"/>
        </w:rPr>
        <w:t>государственной администрации</w:t>
      </w:r>
      <w:r w:rsidR="003973AE">
        <w:rPr>
          <w:rFonts w:ascii="Times New Roman" w:hAnsi="Times New Roman" w:cs="Times New Roman"/>
          <w:b/>
          <w:i/>
          <w:sz w:val="80"/>
          <w:szCs w:val="80"/>
        </w:rPr>
        <w:t xml:space="preserve"> </w:t>
      </w:r>
      <w:r w:rsidRPr="00070DC1">
        <w:rPr>
          <w:rFonts w:ascii="Times New Roman" w:hAnsi="Times New Roman" w:cs="Times New Roman"/>
          <w:b/>
          <w:i/>
          <w:sz w:val="80"/>
          <w:szCs w:val="80"/>
        </w:rPr>
        <w:t>Слободзейского района</w:t>
      </w:r>
    </w:p>
    <w:p w:rsidR="00E2538F" w:rsidRPr="00070DC1" w:rsidRDefault="00C141EB" w:rsidP="00C050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80"/>
          <w:szCs w:val="80"/>
        </w:rPr>
      </w:pPr>
      <w:r w:rsidRPr="00070DC1">
        <w:rPr>
          <w:rFonts w:ascii="Times New Roman" w:hAnsi="Times New Roman" w:cs="Times New Roman"/>
          <w:b/>
          <w:i/>
          <w:sz w:val="80"/>
          <w:szCs w:val="80"/>
        </w:rPr>
        <w:t>и города Слободзея</w:t>
      </w:r>
    </w:p>
    <w:p w:rsidR="001A0EA7" w:rsidRPr="00070DC1" w:rsidRDefault="00F147F6" w:rsidP="00C050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80"/>
          <w:szCs w:val="80"/>
        </w:rPr>
      </w:pPr>
      <w:r w:rsidRPr="00070DC1">
        <w:rPr>
          <w:rFonts w:ascii="Times New Roman" w:hAnsi="Times New Roman" w:cs="Times New Roman"/>
          <w:b/>
          <w:i/>
          <w:sz w:val="80"/>
          <w:szCs w:val="80"/>
        </w:rPr>
        <w:t>за</w:t>
      </w:r>
      <w:r w:rsidR="003973AE">
        <w:rPr>
          <w:rFonts w:ascii="Times New Roman" w:hAnsi="Times New Roman" w:cs="Times New Roman"/>
          <w:b/>
          <w:i/>
          <w:sz w:val="80"/>
          <w:szCs w:val="80"/>
        </w:rPr>
        <w:t xml:space="preserve"> </w:t>
      </w:r>
      <w:r w:rsidR="00541515">
        <w:rPr>
          <w:rFonts w:ascii="Times New Roman" w:hAnsi="Times New Roman" w:cs="Times New Roman"/>
          <w:b/>
          <w:i/>
          <w:sz w:val="80"/>
          <w:szCs w:val="80"/>
        </w:rPr>
        <w:t>9 месяцев</w:t>
      </w:r>
      <w:r w:rsidR="00631EB1">
        <w:rPr>
          <w:rFonts w:ascii="Times New Roman" w:hAnsi="Times New Roman" w:cs="Times New Roman"/>
          <w:b/>
          <w:i/>
          <w:sz w:val="80"/>
          <w:szCs w:val="80"/>
        </w:rPr>
        <w:t xml:space="preserve"> 2019</w:t>
      </w:r>
      <w:r w:rsidR="007B50B0" w:rsidRPr="00070DC1">
        <w:rPr>
          <w:rFonts w:ascii="Times New Roman" w:hAnsi="Times New Roman" w:cs="Times New Roman"/>
          <w:b/>
          <w:i/>
          <w:sz w:val="80"/>
          <w:szCs w:val="80"/>
        </w:rPr>
        <w:t xml:space="preserve"> год</w:t>
      </w:r>
      <w:r w:rsidR="00631EB1">
        <w:rPr>
          <w:rFonts w:ascii="Times New Roman" w:hAnsi="Times New Roman" w:cs="Times New Roman"/>
          <w:b/>
          <w:i/>
          <w:sz w:val="80"/>
          <w:szCs w:val="80"/>
        </w:rPr>
        <w:t>а</w:t>
      </w:r>
      <w:r w:rsidR="007B50B0" w:rsidRPr="00070DC1">
        <w:rPr>
          <w:rFonts w:ascii="Times New Roman" w:hAnsi="Times New Roman" w:cs="Times New Roman"/>
          <w:b/>
          <w:i/>
          <w:sz w:val="80"/>
          <w:szCs w:val="80"/>
        </w:rPr>
        <w:t>.</w:t>
      </w:r>
    </w:p>
    <w:p w:rsidR="00DC64A4" w:rsidRPr="008E34F3" w:rsidRDefault="00586AFC" w:rsidP="008E34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80"/>
          <w:szCs w:val="80"/>
        </w:rPr>
      </w:pPr>
      <w:r w:rsidRPr="00070DC1">
        <w:rPr>
          <w:rFonts w:ascii="Times New Roman" w:hAnsi="Times New Roman" w:cs="Times New Roman"/>
          <w:b/>
          <w:i/>
          <w:sz w:val="80"/>
          <w:szCs w:val="80"/>
        </w:rPr>
        <w:br w:type="page"/>
      </w:r>
      <w:bookmarkStart w:id="0" w:name="_Toc504732475"/>
      <w:bookmarkStart w:id="1" w:name="_Toc504732823"/>
    </w:p>
    <w:p w:rsidR="00DC64A4" w:rsidRPr="00E22768" w:rsidRDefault="00DC64A4" w:rsidP="008E34F3">
      <w:pPr>
        <w:pStyle w:val="1"/>
        <w:jc w:val="center"/>
        <w:rPr>
          <w:rFonts w:cs="Times New Roman"/>
          <w:i w:val="0"/>
          <w:sz w:val="32"/>
          <w:szCs w:val="32"/>
        </w:rPr>
      </w:pPr>
      <w:r w:rsidRPr="00DC64A4">
        <w:rPr>
          <w:rFonts w:cs="Times New Roman"/>
          <w:i w:val="0"/>
          <w:sz w:val="32"/>
          <w:szCs w:val="32"/>
        </w:rPr>
        <w:lastRenderedPageBreak/>
        <w:t>Содержание</w:t>
      </w:r>
    </w:p>
    <w:p w:rsidR="00DC64A4" w:rsidRDefault="00DC64A4" w:rsidP="00DC64A4">
      <w:pPr>
        <w:rPr>
          <w:lang w:eastAsia="ru-RU"/>
        </w:rPr>
      </w:pPr>
    </w:p>
    <w:p w:rsidR="00DC64A4" w:rsidRPr="00E32588" w:rsidRDefault="00E32588" w:rsidP="00DC64A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DC64A4" w:rsidRPr="00E32588">
        <w:rPr>
          <w:rFonts w:ascii="Times New Roman" w:hAnsi="Times New Roman" w:cs="Times New Roman"/>
          <w:sz w:val="28"/>
          <w:szCs w:val="28"/>
          <w:lang w:eastAsia="ru-RU"/>
        </w:rPr>
        <w:t>Введение…………………………………………………………………………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eastAsia="ru-RU"/>
        </w:rPr>
        <w:t>...</w:t>
      </w:r>
      <w:r w:rsidR="00DC64A4" w:rsidRPr="00E32588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DC64A4" w:rsidRPr="00E32588" w:rsidRDefault="00DC64A4" w:rsidP="00DC64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32588">
        <w:rPr>
          <w:rFonts w:ascii="Times New Roman" w:hAnsi="Times New Roman" w:cs="Times New Roman"/>
          <w:sz w:val="28"/>
          <w:szCs w:val="28"/>
          <w:lang w:eastAsia="ru-RU"/>
        </w:rPr>
        <w:t>2. Демографическая си</w:t>
      </w:r>
      <w:r w:rsidR="00E32588">
        <w:rPr>
          <w:rFonts w:ascii="Times New Roman" w:hAnsi="Times New Roman" w:cs="Times New Roman"/>
          <w:sz w:val="28"/>
          <w:szCs w:val="28"/>
          <w:lang w:eastAsia="ru-RU"/>
        </w:rPr>
        <w:t xml:space="preserve">туация. Уровень жизни населения………………………..4 </w:t>
      </w:r>
    </w:p>
    <w:p w:rsidR="005D7682" w:rsidRPr="00E32588" w:rsidRDefault="00E32588" w:rsidP="00DC64A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Бюджетная </w:t>
      </w:r>
      <w:r w:rsidR="005D7682" w:rsidRPr="00E32588">
        <w:rPr>
          <w:rFonts w:ascii="Times New Roman" w:hAnsi="Times New Roman" w:cs="Times New Roman"/>
          <w:sz w:val="28"/>
          <w:szCs w:val="28"/>
          <w:lang w:eastAsia="ru-RU"/>
        </w:rPr>
        <w:t>политика……………………………………………………………</w:t>
      </w:r>
      <w:r w:rsidR="00DA7FEA">
        <w:rPr>
          <w:rFonts w:ascii="Times New Roman" w:hAnsi="Times New Roman" w:cs="Times New Roman"/>
          <w:sz w:val="28"/>
          <w:szCs w:val="28"/>
          <w:lang w:eastAsia="ru-RU"/>
        </w:rPr>
        <w:t>...</w:t>
      </w:r>
      <w:r w:rsidR="004A6C34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5D7682" w:rsidRPr="00E32588" w:rsidRDefault="00E32588" w:rsidP="00DC64A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Предпринимательская </w:t>
      </w:r>
      <w:r w:rsidR="00E22768" w:rsidRPr="00E32588">
        <w:rPr>
          <w:rFonts w:ascii="Times New Roman" w:hAnsi="Times New Roman" w:cs="Times New Roman"/>
          <w:sz w:val="28"/>
          <w:szCs w:val="28"/>
          <w:lang w:eastAsia="ru-RU"/>
        </w:rPr>
        <w:t>деятельность…………………………………………</w:t>
      </w:r>
      <w:r>
        <w:rPr>
          <w:rFonts w:ascii="Times New Roman" w:hAnsi="Times New Roman" w:cs="Times New Roman"/>
          <w:sz w:val="28"/>
          <w:szCs w:val="28"/>
          <w:lang w:eastAsia="ru-RU"/>
        </w:rPr>
        <w:t>….</w:t>
      </w:r>
      <w:r w:rsidR="007C1989">
        <w:rPr>
          <w:rFonts w:ascii="Times New Roman" w:hAnsi="Times New Roman" w:cs="Times New Roman"/>
          <w:sz w:val="28"/>
          <w:szCs w:val="28"/>
          <w:lang w:eastAsia="ru-RU"/>
        </w:rPr>
        <w:t>7</w:t>
      </w:r>
    </w:p>
    <w:p w:rsidR="00E22768" w:rsidRPr="00E32588" w:rsidRDefault="00E32588" w:rsidP="00DC64A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Агропромышленный комплекс.</w:t>
      </w:r>
      <w:r w:rsidR="00DA7F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2768" w:rsidRPr="00E32588">
        <w:rPr>
          <w:rFonts w:ascii="Times New Roman" w:hAnsi="Times New Roman" w:cs="Times New Roman"/>
          <w:sz w:val="28"/>
          <w:szCs w:val="28"/>
          <w:lang w:eastAsia="ru-RU"/>
        </w:rPr>
        <w:t>Экология…………………………………</w:t>
      </w:r>
      <w:r>
        <w:rPr>
          <w:rFonts w:ascii="Times New Roman" w:hAnsi="Times New Roman" w:cs="Times New Roman"/>
          <w:sz w:val="28"/>
          <w:szCs w:val="28"/>
          <w:lang w:eastAsia="ru-RU"/>
        </w:rPr>
        <w:t>…..</w:t>
      </w:r>
      <w:r w:rsidR="007C198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75DC1">
        <w:rPr>
          <w:rFonts w:ascii="Times New Roman" w:hAnsi="Times New Roman" w:cs="Times New Roman"/>
          <w:sz w:val="28"/>
          <w:szCs w:val="28"/>
          <w:lang w:eastAsia="ru-RU"/>
        </w:rPr>
        <w:t>0</w:t>
      </w:r>
    </w:p>
    <w:p w:rsidR="00E22768" w:rsidRPr="00E32588" w:rsidRDefault="00FC05AC" w:rsidP="00DC64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32588">
        <w:rPr>
          <w:rFonts w:ascii="Times New Roman" w:hAnsi="Times New Roman" w:cs="Times New Roman"/>
          <w:sz w:val="28"/>
          <w:szCs w:val="28"/>
          <w:lang w:eastAsia="ru-RU"/>
        </w:rPr>
        <w:t>6. Дорожная отрасль……………………………………………………</w:t>
      </w:r>
      <w:r w:rsidR="00E32588">
        <w:rPr>
          <w:rFonts w:ascii="Times New Roman" w:hAnsi="Times New Roman" w:cs="Times New Roman"/>
          <w:sz w:val="28"/>
          <w:szCs w:val="28"/>
          <w:lang w:eastAsia="ru-RU"/>
        </w:rPr>
        <w:t>..................</w:t>
      </w:r>
      <w:r w:rsidR="00F75DC1">
        <w:rPr>
          <w:rFonts w:ascii="Times New Roman" w:hAnsi="Times New Roman" w:cs="Times New Roman"/>
          <w:sz w:val="28"/>
          <w:szCs w:val="28"/>
          <w:lang w:eastAsia="ru-RU"/>
        </w:rPr>
        <w:t>12</w:t>
      </w:r>
    </w:p>
    <w:p w:rsidR="00FC05AC" w:rsidRPr="00E32588" w:rsidRDefault="00FC05AC" w:rsidP="00DC64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32588">
        <w:rPr>
          <w:rFonts w:ascii="Times New Roman" w:hAnsi="Times New Roman" w:cs="Times New Roman"/>
          <w:sz w:val="28"/>
          <w:szCs w:val="28"/>
          <w:lang w:eastAsia="ru-RU"/>
        </w:rPr>
        <w:t>7. Социальная политика…………………………………………………………</w:t>
      </w:r>
      <w:r w:rsidR="00E32588">
        <w:rPr>
          <w:rFonts w:ascii="Times New Roman" w:hAnsi="Times New Roman" w:cs="Times New Roman"/>
          <w:sz w:val="28"/>
          <w:szCs w:val="28"/>
          <w:lang w:eastAsia="ru-RU"/>
        </w:rPr>
        <w:t>....</w:t>
      </w:r>
      <w:r w:rsidR="00F75DC1">
        <w:rPr>
          <w:rFonts w:ascii="Times New Roman" w:hAnsi="Times New Roman" w:cs="Times New Roman"/>
          <w:sz w:val="28"/>
          <w:szCs w:val="28"/>
          <w:lang w:eastAsia="ru-RU"/>
        </w:rPr>
        <w:t>13</w:t>
      </w:r>
    </w:p>
    <w:p w:rsidR="00FC05AC" w:rsidRPr="00E32588" w:rsidRDefault="00110B0C" w:rsidP="00DC64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32588">
        <w:rPr>
          <w:rFonts w:ascii="Times New Roman" w:hAnsi="Times New Roman" w:cs="Times New Roman"/>
          <w:sz w:val="28"/>
          <w:szCs w:val="28"/>
          <w:lang w:eastAsia="ru-RU"/>
        </w:rPr>
        <w:t>8. Муниципальные учреждения, подведомственные государственной администрации Слободзейского района и города Слободзея…………………</w:t>
      </w:r>
      <w:r w:rsidR="00E32588">
        <w:rPr>
          <w:rFonts w:ascii="Times New Roman" w:hAnsi="Times New Roman" w:cs="Times New Roman"/>
          <w:sz w:val="28"/>
          <w:szCs w:val="28"/>
          <w:lang w:eastAsia="ru-RU"/>
        </w:rPr>
        <w:t>...</w:t>
      </w:r>
      <w:r w:rsidR="00F75DC1">
        <w:rPr>
          <w:rFonts w:ascii="Times New Roman" w:hAnsi="Times New Roman" w:cs="Times New Roman"/>
          <w:sz w:val="28"/>
          <w:szCs w:val="28"/>
          <w:lang w:eastAsia="ru-RU"/>
        </w:rPr>
        <w:t>26</w:t>
      </w:r>
    </w:p>
    <w:p w:rsidR="00110B0C" w:rsidRPr="00E32588" w:rsidRDefault="00110B0C" w:rsidP="00110B0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32588">
        <w:rPr>
          <w:rFonts w:ascii="Times New Roman" w:hAnsi="Times New Roman" w:cs="Times New Roman"/>
          <w:sz w:val="28"/>
          <w:szCs w:val="28"/>
          <w:lang w:eastAsia="ru-RU"/>
        </w:rPr>
        <w:t>9. Криминогенная и  пожарная обстановка в Слободзейском районе…………</w:t>
      </w:r>
      <w:r w:rsidR="00E3258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75DC1">
        <w:rPr>
          <w:rFonts w:ascii="Times New Roman" w:hAnsi="Times New Roman" w:cs="Times New Roman"/>
          <w:sz w:val="28"/>
          <w:szCs w:val="28"/>
          <w:lang w:eastAsia="ru-RU"/>
        </w:rPr>
        <w:t>28</w:t>
      </w:r>
    </w:p>
    <w:p w:rsidR="00110B0C" w:rsidRPr="00E32588" w:rsidRDefault="00110B0C" w:rsidP="00110B0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32588">
        <w:rPr>
          <w:rFonts w:ascii="Times New Roman" w:hAnsi="Times New Roman" w:cs="Times New Roman"/>
          <w:sz w:val="28"/>
          <w:szCs w:val="28"/>
          <w:lang w:eastAsia="ru-RU"/>
        </w:rPr>
        <w:t>10. Общественная деятельность Слободзейского района………………………</w:t>
      </w:r>
      <w:r w:rsidR="00E3258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B1D2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75DC1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110B0C" w:rsidRPr="00E32588" w:rsidRDefault="00110B0C" w:rsidP="00DC64A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22768" w:rsidRPr="00E32588" w:rsidRDefault="00E22768" w:rsidP="00DC64A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C64A4" w:rsidRPr="00DC64A4" w:rsidRDefault="00DC64A4" w:rsidP="00DC64A4">
      <w:pPr>
        <w:rPr>
          <w:lang w:eastAsia="ru-RU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542C46" w:rsidRDefault="00542C46" w:rsidP="001935E3">
      <w:pPr>
        <w:pStyle w:val="1"/>
        <w:jc w:val="center"/>
        <w:rPr>
          <w:rFonts w:cs="Times New Roman"/>
        </w:rPr>
      </w:pPr>
    </w:p>
    <w:p w:rsidR="00DC64A4" w:rsidRPr="00DC64A4" w:rsidRDefault="00DC64A4" w:rsidP="00DC64A4">
      <w:pPr>
        <w:rPr>
          <w:lang w:eastAsia="ru-RU"/>
        </w:rPr>
      </w:pPr>
    </w:p>
    <w:p w:rsidR="00F019D2" w:rsidRPr="00BE7E2C" w:rsidRDefault="00C050A1" w:rsidP="001935E3">
      <w:pPr>
        <w:pStyle w:val="1"/>
        <w:jc w:val="center"/>
        <w:rPr>
          <w:rFonts w:cs="Times New Roman"/>
        </w:rPr>
      </w:pPr>
      <w:r w:rsidRPr="00BE7E2C">
        <w:rPr>
          <w:rFonts w:cs="Times New Roman"/>
        </w:rPr>
        <w:lastRenderedPageBreak/>
        <w:t xml:space="preserve">1. </w:t>
      </w:r>
      <w:r w:rsidR="00303A36" w:rsidRPr="00BE7E2C">
        <w:rPr>
          <w:rFonts w:cs="Times New Roman"/>
        </w:rPr>
        <w:t>В</w:t>
      </w:r>
      <w:r w:rsidR="006C4F49" w:rsidRPr="00BE7E2C">
        <w:rPr>
          <w:rFonts w:cs="Times New Roman"/>
        </w:rPr>
        <w:t>в</w:t>
      </w:r>
      <w:r w:rsidR="00303A36" w:rsidRPr="00BE7E2C">
        <w:rPr>
          <w:rFonts w:cs="Times New Roman"/>
        </w:rPr>
        <w:t>едение.</w:t>
      </w:r>
      <w:bookmarkEnd w:id="0"/>
      <w:bookmarkEnd w:id="1"/>
    </w:p>
    <w:p w:rsidR="00C1564C" w:rsidRPr="00BE7E2C" w:rsidRDefault="00C1564C" w:rsidP="00660FC9">
      <w:pPr>
        <w:spacing w:after="0"/>
        <w:rPr>
          <w:sz w:val="28"/>
          <w:szCs w:val="28"/>
          <w:lang w:eastAsia="ru-RU"/>
        </w:rPr>
      </w:pPr>
    </w:p>
    <w:p w:rsidR="003F613A" w:rsidRPr="00FC0678" w:rsidRDefault="003F613A" w:rsidP="00E05A9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678">
        <w:rPr>
          <w:rFonts w:ascii="Times New Roman" w:hAnsi="Times New Roman" w:cs="Times New Roman"/>
          <w:bCs/>
          <w:sz w:val="28"/>
          <w:szCs w:val="28"/>
        </w:rPr>
        <w:t>Слободзейский район административно-территориальная единица Приднестровской Молдавской Республики.</w:t>
      </w:r>
    </w:p>
    <w:p w:rsidR="003F613A" w:rsidRPr="00FC0678" w:rsidRDefault="003F613A" w:rsidP="003F613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678">
        <w:rPr>
          <w:rFonts w:ascii="Times New Roman" w:hAnsi="Times New Roman" w:cs="Times New Roman"/>
          <w:bCs/>
          <w:sz w:val="28"/>
          <w:szCs w:val="28"/>
        </w:rPr>
        <w:t>Слободзейский район образован 21 июля 1971 года</w:t>
      </w:r>
      <w:r w:rsidR="00650E2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0678">
        <w:rPr>
          <w:rFonts w:ascii="Times New Roman" w:hAnsi="Times New Roman" w:cs="Times New Roman"/>
          <w:bCs/>
          <w:sz w:val="28"/>
          <w:szCs w:val="28"/>
        </w:rPr>
        <w:t xml:space="preserve"> расположен в южной части республики, по обоим берегам Днестра. Граничит на севере с </w:t>
      </w:r>
      <w:proofErr w:type="spellStart"/>
      <w:r w:rsidRPr="00FC0678">
        <w:rPr>
          <w:rFonts w:ascii="Times New Roman" w:hAnsi="Times New Roman" w:cs="Times New Roman"/>
          <w:bCs/>
          <w:sz w:val="28"/>
          <w:szCs w:val="28"/>
        </w:rPr>
        <w:t>Григориопольским</w:t>
      </w:r>
      <w:proofErr w:type="spellEnd"/>
      <w:r w:rsidRPr="00FC0678">
        <w:rPr>
          <w:rFonts w:ascii="Times New Roman" w:hAnsi="Times New Roman" w:cs="Times New Roman"/>
          <w:bCs/>
          <w:sz w:val="28"/>
          <w:szCs w:val="28"/>
        </w:rPr>
        <w:t xml:space="preserve"> районом ПМР, на западе с территорией государственной администрации г. Бендеры, </w:t>
      </w:r>
      <w:proofErr w:type="spellStart"/>
      <w:r w:rsidRPr="00FC0678">
        <w:rPr>
          <w:rFonts w:ascii="Times New Roman" w:hAnsi="Times New Roman" w:cs="Times New Roman"/>
          <w:bCs/>
          <w:sz w:val="28"/>
          <w:szCs w:val="28"/>
        </w:rPr>
        <w:t>Каушанским</w:t>
      </w:r>
      <w:proofErr w:type="spellEnd"/>
      <w:r w:rsidRPr="00FC067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FC0678">
        <w:rPr>
          <w:rFonts w:ascii="Times New Roman" w:hAnsi="Times New Roman" w:cs="Times New Roman"/>
          <w:bCs/>
          <w:sz w:val="28"/>
          <w:szCs w:val="28"/>
        </w:rPr>
        <w:t>Штефан</w:t>
      </w:r>
      <w:proofErr w:type="spellEnd"/>
      <w:r w:rsidR="00170A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0678">
        <w:rPr>
          <w:rFonts w:ascii="Times New Roman" w:hAnsi="Times New Roman" w:cs="Times New Roman"/>
          <w:bCs/>
          <w:sz w:val="28"/>
          <w:szCs w:val="28"/>
        </w:rPr>
        <w:t>-</w:t>
      </w:r>
      <w:r w:rsidR="00170A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C0678">
        <w:rPr>
          <w:rFonts w:ascii="Times New Roman" w:hAnsi="Times New Roman" w:cs="Times New Roman"/>
          <w:bCs/>
          <w:sz w:val="28"/>
          <w:szCs w:val="28"/>
        </w:rPr>
        <w:t>Водским</w:t>
      </w:r>
      <w:proofErr w:type="spellEnd"/>
      <w:r w:rsidRPr="00FC0678">
        <w:rPr>
          <w:rFonts w:ascii="Times New Roman" w:hAnsi="Times New Roman" w:cs="Times New Roman"/>
          <w:bCs/>
          <w:sz w:val="28"/>
          <w:szCs w:val="28"/>
        </w:rPr>
        <w:t xml:space="preserve"> районами Молдавии, на востоке — с Украиной. </w:t>
      </w:r>
    </w:p>
    <w:p w:rsidR="00320676" w:rsidRPr="00BE7E2C" w:rsidRDefault="003F613A" w:rsidP="00320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678">
        <w:rPr>
          <w:rFonts w:ascii="Times New Roman" w:hAnsi="Times New Roman" w:cs="Times New Roman"/>
          <w:bCs/>
          <w:sz w:val="28"/>
          <w:szCs w:val="28"/>
        </w:rPr>
        <w:t xml:space="preserve">Близость крупнейших городов Приднестровья — Тирасполя и Бендер является важным фактором, оказывающим благоприятное стимулирующее влияние на хозяйственный комплекс района и его демографическую структуру. </w:t>
      </w:r>
      <w:r w:rsidR="00631EB1">
        <w:rPr>
          <w:rFonts w:ascii="Times New Roman" w:hAnsi="Times New Roman" w:cs="Times New Roman"/>
          <w:bCs/>
          <w:sz w:val="28"/>
          <w:szCs w:val="28"/>
        </w:rPr>
        <w:t>В административно – территориальном отношении р</w:t>
      </w:r>
      <w:r w:rsidR="00320676" w:rsidRPr="00BE7E2C">
        <w:rPr>
          <w:rFonts w:ascii="Times New Roman" w:hAnsi="Times New Roman" w:cs="Times New Roman"/>
          <w:sz w:val="28"/>
          <w:szCs w:val="28"/>
        </w:rPr>
        <w:t>айон состоит из 1</w:t>
      </w:r>
      <w:r w:rsidR="00275381">
        <w:rPr>
          <w:rFonts w:ascii="Times New Roman" w:hAnsi="Times New Roman" w:cs="Times New Roman"/>
          <w:sz w:val="28"/>
          <w:szCs w:val="28"/>
        </w:rPr>
        <w:t>5</w:t>
      </w:r>
      <w:r w:rsidR="00320676" w:rsidRPr="00BE7E2C">
        <w:rPr>
          <w:rFonts w:ascii="Times New Roman" w:hAnsi="Times New Roman" w:cs="Times New Roman"/>
          <w:sz w:val="28"/>
          <w:szCs w:val="28"/>
        </w:rPr>
        <w:t xml:space="preserve"> </w:t>
      </w:r>
      <w:r w:rsidR="00275381">
        <w:rPr>
          <w:rFonts w:ascii="Times New Roman" w:hAnsi="Times New Roman" w:cs="Times New Roman"/>
          <w:sz w:val="28"/>
          <w:szCs w:val="28"/>
        </w:rPr>
        <w:t>единиц, в состав которых входит 1 город, 2 поселка городского типа</w:t>
      </w:r>
      <w:r w:rsidR="001C67BB">
        <w:rPr>
          <w:rFonts w:ascii="Times New Roman" w:hAnsi="Times New Roman" w:cs="Times New Roman"/>
          <w:sz w:val="28"/>
          <w:szCs w:val="28"/>
        </w:rPr>
        <w:t xml:space="preserve"> и 24 сельских населенных пункта.</w:t>
      </w:r>
      <w:r w:rsidR="00275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676" w:rsidRDefault="00320676" w:rsidP="003206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E2C">
        <w:rPr>
          <w:rFonts w:ascii="Times New Roman" w:hAnsi="Times New Roman" w:cs="Times New Roman"/>
          <w:sz w:val="28"/>
          <w:szCs w:val="28"/>
        </w:rPr>
        <w:t>Слободзейский район расположен на землях площадью 87 206 га. Из них земли сельскохозяйственного назначения 5</w:t>
      </w:r>
      <w:r w:rsidR="001C67BB">
        <w:rPr>
          <w:rFonts w:ascii="Times New Roman" w:hAnsi="Times New Roman" w:cs="Times New Roman"/>
          <w:sz w:val="28"/>
          <w:szCs w:val="28"/>
        </w:rPr>
        <w:t>9 440</w:t>
      </w:r>
      <w:r w:rsidRPr="00BE7E2C">
        <w:rPr>
          <w:rFonts w:ascii="Times New Roman" w:hAnsi="Times New Roman" w:cs="Times New Roman"/>
          <w:sz w:val="28"/>
          <w:szCs w:val="28"/>
        </w:rPr>
        <w:t xml:space="preserve"> га, государственный резервный фонд </w:t>
      </w:r>
      <w:r w:rsidR="001C67BB">
        <w:rPr>
          <w:rFonts w:ascii="Times New Roman" w:hAnsi="Times New Roman" w:cs="Times New Roman"/>
          <w:sz w:val="28"/>
          <w:szCs w:val="28"/>
        </w:rPr>
        <w:t>9 583</w:t>
      </w:r>
      <w:r w:rsidRPr="00BE7E2C">
        <w:rPr>
          <w:rFonts w:ascii="Times New Roman" w:hAnsi="Times New Roman" w:cs="Times New Roman"/>
          <w:sz w:val="28"/>
          <w:szCs w:val="28"/>
        </w:rPr>
        <w:t xml:space="preserve"> га</w:t>
      </w:r>
      <w:r w:rsidR="008E46C0">
        <w:rPr>
          <w:rFonts w:ascii="Times New Roman" w:hAnsi="Times New Roman" w:cs="Times New Roman"/>
          <w:sz w:val="28"/>
          <w:szCs w:val="28"/>
        </w:rPr>
        <w:t>, земли населенных пунктов 10 571</w:t>
      </w:r>
      <w:r w:rsidRPr="00BE7E2C">
        <w:rPr>
          <w:rFonts w:ascii="Times New Roman" w:hAnsi="Times New Roman" w:cs="Times New Roman"/>
          <w:sz w:val="28"/>
          <w:szCs w:val="28"/>
        </w:rPr>
        <w:t xml:space="preserve"> га, </w:t>
      </w:r>
      <w:r w:rsidRPr="00BE7E2C">
        <w:rPr>
          <w:rFonts w:ascii="Times New Roman" w:hAnsi="Times New Roman" w:cs="Times New Roman"/>
          <w:bCs/>
          <w:sz w:val="28"/>
          <w:szCs w:val="28"/>
        </w:rPr>
        <w:t>земли промышленности 1 30</w:t>
      </w:r>
      <w:r w:rsidR="008E46C0">
        <w:rPr>
          <w:rFonts w:ascii="Times New Roman" w:hAnsi="Times New Roman" w:cs="Times New Roman"/>
          <w:bCs/>
          <w:sz w:val="28"/>
          <w:szCs w:val="28"/>
        </w:rPr>
        <w:t>6</w:t>
      </w:r>
      <w:r w:rsidRPr="00BE7E2C">
        <w:rPr>
          <w:rFonts w:ascii="Times New Roman" w:hAnsi="Times New Roman" w:cs="Times New Roman"/>
          <w:bCs/>
          <w:sz w:val="28"/>
          <w:szCs w:val="28"/>
        </w:rPr>
        <w:t xml:space="preserve"> га, земли лесного фонда 3 653 га, земли водного фонда 2 559 га, земли особо охраняемых территорий и объектов 92 га.</w:t>
      </w:r>
    </w:p>
    <w:p w:rsidR="008910D7" w:rsidRPr="00BE7E2C" w:rsidRDefault="00F82B82" w:rsidP="003206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E2C">
        <w:rPr>
          <w:rFonts w:ascii="Times New Roman" w:hAnsi="Times New Roman" w:cs="Times New Roman"/>
          <w:bCs/>
          <w:sz w:val="28"/>
          <w:szCs w:val="28"/>
        </w:rPr>
        <w:t xml:space="preserve">Государственная </w:t>
      </w:r>
      <w:r w:rsidR="008910D7" w:rsidRPr="00BE7E2C">
        <w:rPr>
          <w:rFonts w:ascii="Times New Roman" w:hAnsi="Times New Roman" w:cs="Times New Roman"/>
          <w:bCs/>
          <w:sz w:val="28"/>
          <w:szCs w:val="28"/>
        </w:rPr>
        <w:t xml:space="preserve">администрация Слободзейского района </w:t>
      </w:r>
      <w:r w:rsidRPr="00BE7E2C">
        <w:rPr>
          <w:rFonts w:ascii="Times New Roman" w:hAnsi="Times New Roman" w:cs="Times New Roman"/>
          <w:bCs/>
          <w:sz w:val="28"/>
          <w:szCs w:val="28"/>
        </w:rPr>
        <w:t xml:space="preserve">и города Слободзея </w:t>
      </w:r>
      <w:r w:rsidR="008910D7" w:rsidRPr="00BE7E2C">
        <w:rPr>
          <w:rFonts w:ascii="Times New Roman" w:hAnsi="Times New Roman" w:cs="Times New Roman"/>
          <w:bCs/>
          <w:sz w:val="28"/>
          <w:szCs w:val="28"/>
        </w:rPr>
        <w:t>в своей работе руководствуется Конституцией Приднест</w:t>
      </w:r>
      <w:r w:rsidR="006C4F49" w:rsidRPr="00BE7E2C">
        <w:rPr>
          <w:rFonts w:ascii="Times New Roman" w:hAnsi="Times New Roman" w:cs="Times New Roman"/>
          <w:bCs/>
          <w:sz w:val="28"/>
          <w:szCs w:val="28"/>
        </w:rPr>
        <w:t>ровской Молдавской Республики, З</w:t>
      </w:r>
      <w:r w:rsidR="008910D7" w:rsidRPr="00BE7E2C">
        <w:rPr>
          <w:rFonts w:ascii="Times New Roman" w:hAnsi="Times New Roman" w:cs="Times New Roman"/>
          <w:bCs/>
          <w:sz w:val="28"/>
          <w:szCs w:val="28"/>
        </w:rPr>
        <w:t>аконами Приднестровской Молдавской Республики, Указами Президента Приднест</w:t>
      </w:r>
      <w:r w:rsidR="006C4F49" w:rsidRPr="00BE7E2C">
        <w:rPr>
          <w:rFonts w:ascii="Times New Roman" w:hAnsi="Times New Roman" w:cs="Times New Roman"/>
          <w:bCs/>
          <w:sz w:val="28"/>
          <w:szCs w:val="28"/>
        </w:rPr>
        <w:t>ровской Молдавской Республики, П</w:t>
      </w:r>
      <w:r w:rsidR="008910D7" w:rsidRPr="00BE7E2C">
        <w:rPr>
          <w:rFonts w:ascii="Times New Roman" w:hAnsi="Times New Roman" w:cs="Times New Roman"/>
          <w:bCs/>
          <w:sz w:val="28"/>
          <w:szCs w:val="28"/>
        </w:rPr>
        <w:t>остановлениями Правительства Приднестровской Молдавской Республики, Решениями районной сессии.</w:t>
      </w:r>
    </w:p>
    <w:p w:rsidR="009754A8" w:rsidRPr="00BE7E2C" w:rsidRDefault="008910D7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7E2C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Деятельность государственной администрации Слободзейског</w:t>
      </w:r>
      <w:r w:rsidR="00E423C6" w:rsidRPr="00BE7E2C">
        <w:rPr>
          <w:rFonts w:ascii="Times New Roman" w:hAnsi="Times New Roman" w:cs="Times New Roman"/>
          <w:bCs/>
          <w:color w:val="000000"/>
          <w:sz w:val="28"/>
          <w:szCs w:val="28"/>
        </w:rPr>
        <w:t>о района и города Слободзея</w:t>
      </w:r>
      <w:r w:rsidRPr="00BE7E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направлена на дальнейшее социально-экономическое развитие района, проведение ранее</w:t>
      </w:r>
      <w:r w:rsidR="00431F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7E2C">
        <w:rPr>
          <w:rFonts w:ascii="Times New Roman" w:hAnsi="Times New Roman" w:cs="Times New Roman"/>
          <w:bCs/>
          <w:color w:val="000000"/>
          <w:sz w:val="28"/>
          <w:szCs w:val="28"/>
        </w:rPr>
        <w:t>начатых планомерных мероприятий</w:t>
      </w:r>
      <w:r w:rsidR="0063213E" w:rsidRPr="00BE7E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целью стабилизации и развития</w:t>
      </w:r>
      <w:r w:rsidRPr="00BE7E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экономического потенциала района, взвешенных и последовательных структурных преобразований, а также придание всем этим процессам четко выраженной социальной направленности.</w:t>
      </w: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0676" w:rsidRDefault="00320676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2411" w:rsidRDefault="002A2411" w:rsidP="008E3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DBC" w:rsidRDefault="002A2411" w:rsidP="00FA4D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48A6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EC3372">
        <w:rPr>
          <w:rFonts w:ascii="Times New Roman" w:hAnsi="Times New Roman" w:cs="Times New Roman"/>
          <w:b/>
          <w:i/>
          <w:sz w:val="28"/>
          <w:szCs w:val="28"/>
        </w:rPr>
        <w:t xml:space="preserve"> Демографическая ситуация. </w:t>
      </w:r>
      <w:r w:rsidRPr="00B948A6">
        <w:rPr>
          <w:rFonts w:ascii="Times New Roman" w:hAnsi="Times New Roman" w:cs="Times New Roman"/>
          <w:b/>
          <w:i/>
          <w:sz w:val="28"/>
          <w:szCs w:val="28"/>
        </w:rPr>
        <w:t>Уровень</w:t>
      </w:r>
      <w:r w:rsidR="00B948A6" w:rsidRPr="00B948A6">
        <w:rPr>
          <w:rFonts w:ascii="Times New Roman" w:hAnsi="Times New Roman" w:cs="Times New Roman"/>
          <w:b/>
          <w:i/>
          <w:sz w:val="28"/>
          <w:szCs w:val="28"/>
        </w:rPr>
        <w:t xml:space="preserve"> жизни населения</w:t>
      </w:r>
      <w:r w:rsidR="00FA4DB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A4DBC" w:rsidRDefault="00FA4DBC" w:rsidP="00FA4D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1E56" w:rsidRDefault="008E46C0" w:rsidP="007C1E5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01.01.2019 года общая численность населения Слободзейского района </w:t>
      </w:r>
      <w:r w:rsidR="00B37578">
        <w:rPr>
          <w:rFonts w:ascii="Times New Roman" w:hAnsi="Times New Roman" w:cs="Times New Roman"/>
          <w:sz w:val="28"/>
          <w:szCs w:val="28"/>
        </w:rPr>
        <w:t>составляет 82 303 человека.</w:t>
      </w:r>
    </w:p>
    <w:p w:rsidR="007C1E56" w:rsidRPr="007C1E56" w:rsidRDefault="007571FD" w:rsidP="00757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A3E">
        <w:rPr>
          <w:rFonts w:ascii="Times New Roman" w:hAnsi="Times New Roman" w:cs="Times New Roman"/>
          <w:sz w:val="28"/>
          <w:szCs w:val="28"/>
        </w:rPr>
        <w:t xml:space="preserve">За </w:t>
      </w:r>
      <w:r w:rsidR="006B2AC9">
        <w:rPr>
          <w:rFonts w:ascii="Times New Roman" w:hAnsi="Times New Roman" w:cs="Times New Roman"/>
          <w:sz w:val="28"/>
          <w:szCs w:val="28"/>
        </w:rPr>
        <w:t xml:space="preserve"> </w:t>
      </w:r>
      <w:r w:rsidR="00541515">
        <w:rPr>
          <w:rFonts w:ascii="Times New Roman" w:hAnsi="Times New Roman" w:cs="Times New Roman"/>
          <w:sz w:val="28"/>
          <w:szCs w:val="28"/>
        </w:rPr>
        <w:t>9 месяцев</w:t>
      </w:r>
      <w:r w:rsidR="00B37578">
        <w:rPr>
          <w:rFonts w:ascii="Times New Roman" w:hAnsi="Times New Roman" w:cs="Times New Roman"/>
          <w:sz w:val="28"/>
          <w:szCs w:val="28"/>
        </w:rPr>
        <w:t xml:space="preserve"> </w:t>
      </w:r>
      <w:r w:rsidR="006B2AC9">
        <w:rPr>
          <w:rFonts w:ascii="Times New Roman" w:hAnsi="Times New Roman" w:cs="Times New Roman"/>
          <w:sz w:val="28"/>
          <w:szCs w:val="28"/>
        </w:rPr>
        <w:t>201</w:t>
      </w:r>
      <w:r w:rsidR="00B37578">
        <w:rPr>
          <w:rFonts w:ascii="Times New Roman" w:hAnsi="Times New Roman" w:cs="Times New Roman"/>
          <w:sz w:val="28"/>
          <w:szCs w:val="28"/>
        </w:rPr>
        <w:t>9</w:t>
      </w:r>
      <w:r w:rsidR="006B2AC9">
        <w:rPr>
          <w:rFonts w:ascii="Times New Roman" w:hAnsi="Times New Roman" w:cs="Times New Roman"/>
          <w:sz w:val="28"/>
          <w:szCs w:val="28"/>
        </w:rPr>
        <w:t xml:space="preserve"> год</w:t>
      </w:r>
      <w:r w:rsidR="00B37578">
        <w:rPr>
          <w:rFonts w:ascii="Times New Roman" w:hAnsi="Times New Roman" w:cs="Times New Roman"/>
          <w:sz w:val="28"/>
          <w:szCs w:val="28"/>
        </w:rPr>
        <w:t>а</w:t>
      </w:r>
      <w:r w:rsidR="006B2AC9">
        <w:rPr>
          <w:rFonts w:ascii="Times New Roman" w:hAnsi="Times New Roman" w:cs="Times New Roman"/>
          <w:sz w:val="28"/>
          <w:szCs w:val="28"/>
        </w:rPr>
        <w:t xml:space="preserve"> </w:t>
      </w:r>
      <w:r w:rsidRPr="00B71A3E">
        <w:rPr>
          <w:rFonts w:ascii="Times New Roman" w:hAnsi="Times New Roman" w:cs="Times New Roman"/>
          <w:sz w:val="28"/>
          <w:szCs w:val="28"/>
        </w:rPr>
        <w:t xml:space="preserve"> родилось </w:t>
      </w:r>
      <w:r w:rsidR="00541515">
        <w:rPr>
          <w:rFonts w:ascii="Times New Roman" w:hAnsi="Times New Roman" w:cs="Times New Roman"/>
          <w:sz w:val="28"/>
          <w:szCs w:val="28"/>
        </w:rPr>
        <w:t>392</w:t>
      </w:r>
      <w:r w:rsidR="00B37578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B71A3E">
        <w:rPr>
          <w:rFonts w:ascii="Times New Roman" w:hAnsi="Times New Roman" w:cs="Times New Roman"/>
          <w:sz w:val="28"/>
          <w:szCs w:val="28"/>
        </w:rPr>
        <w:t xml:space="preserve">, умерло </w:t>
      </w:r>
      <w:r w:rsidR="00541515">
        <w:rPr>
          <w:rFonts w:ascii="Times New Roman" w:hAnsi="Times New Roman" w:cs="Times New Roman"/>
          <w:sz w:val="28"/>
          <w:szCs w:val="28"/>
        </w:rPr>
        <w:t>975</w:t>
      </w:r>
      <w:r w:rsidRPr="00B71A3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B2AC9">
        <w:rPr>
          <w:rFonts w:ascii="Times New Roman" w:hAnsi="Times New Roman" w:cs="Times New Roman"/>
          <w:sz w:val="28"/>
          <w:szCs w:val="28"/>
        </w:rPr>
        <w:t xml:space="preserve">. Зарегистрировано </w:t>
      </w:r>
      <w:r w:rsidR="009E6AE9">
        <w:rPr>
          <w:rFonts w:ascii="Times New Roman" w:hAnsi="Times New Roman" w:cs="Times New Roman"/>
          <w:sz w:val="28"/>
          <w:szCs w:val="28"/>
        </w:rPr>
        <w:t>1</w:t>
      </w:r>
      <w:r w:rsidR="00541515">
        <w:rPr>
          <w:rFonts w:ascii="Times New Roman" w:hAnsi="Times New Roman" w:cs="Times New Roman"/>
          <w:sz w:val="28"/>
          <w:szCs w:val="28"/>
        </w:rPr>
        <w:t>78</w:t>
      </w:r>
      <w:r w:rsidRPr="00B71A3E">
        <w:rPr>
          <w:rFonts w:ascii="Times New Roman" w:hAnsi="Times New Roman" w:cs="Times New Roman"/>
          <w:sz w:val="28"/>
          <w:szCs w:val="28"/>
        </w:rPr>
        <w:t xml:space="preserve"> браков, расторгнуто </w:t>
      </w:r>
      <w:r w:rsidR="009E6AE9">
        <w:rPr>
          <w:rFonts w:ascii="Times New Roman" w:hAnsi="Times New Roman" w:cs="Times New Roman"/>
          <w:sz w:val="28"/>
          <w:szCs w:val="28"/>
        </w:rPr>
        <w:t>1</w:t>
      </w:r>
      <w:r w:rsidR="00C00523">
        <w:rPr>
          <w:rFonts w:ascii="Times New Roman" w:hAnsi="Times New Roman" w:cs="Times New Roman"/>
          <w:sz w:val="28"/>
          <w:szCs w:val="28"/>
        </w:rPr>
        <w:t>73</w:t>
      </w:r>
      <w:r w:rsidRPr="00B71A3E">
        <w:rPr>
          <w:rFonts w:ascii="Times New Roman" w:hAnsi="Times New Roman" w:cs="Times New Roman"/>
          <w:sz w:val="28"/>
          <w:szCs w:val="28"/>
        </w:rPr>
        <w:t xml:space="preserve"> брак</w:t>
      </w:r>
      <w:r w:rsidR="00C00523">
        <w:rPr>
          <w:rFonts w:ascii="Times New Roman" w:hAnsi="Times New Roman" w:cs="Times New Roman"/>
          <w:sz w:val="28"/>
          <w:szCs w:val="28"/>
        </w:rPr>
        <w:t>а</w:t>
      </w:r>
      <w:r w:rsidRPr="00B71A3E">
        <w:rPr>
          <w:rFonts w:ascii="Times New Roman" w:hAnsi="Times New Roman" w:cs="Times New Roman"/>
          <w:sz w:val="28"/>
          <w:szCs w:val="28"/>
        </w:rPr>
        <w:t>.</w:t>
      </w:r>
    </w:p>
    <w:p w:rsidR="002A2411" w:rsidRPr="009D3306" w:rsidRDefault="00A620B5" w:rsidP="00A620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4DBC">
        <w:rPr>
          <w:rFonts w:ascii="Times New Roman" w:hAnsi="Times New Roman" w:cs="Times New Roman"/>
          <w:sz w:val="28"/>
          <w:szCs w:val="28"/>
        </w:rPr>
        <w:t>О</w:t>
      </w:r>
      <w:r w:rsidR="00FA4DBC" w:rsidRPr="00FA4DBC">
        <w:rPr>
          <w:rFonts w:ascii="Times New Roman" w:hAnsi="Times New Roman" w:cs="Times New Roman"/>
          <w:sz w:val="28"/>
          <w:szCs w:val="28"/>
        </w:rPr>
        <w:t>дна из важнейших социальных категорий, объединяющая в себе степень удовлетворени</w:t>
      </w:r>
      <w:r>
        <w:rPr>
          <w:rFonts w:ascii="Times New Roman" w:hAnsi="Times New Roman" w:cs="Times New Roman"/>
          <w:sz w:val="28"/>
          <w:szCs w:val="28"/>
        </w:rPr>
        <w:t xml:space="preserve">я материальных и духовных нужд - уровень жизни населения. </w:t>
      </w:r>
      <w:r w:rsidR="00FA4DBC" w:rsidRPr="00FA4DBC">
        <w:rPr>
          <w:rFonts w:ascii="Times New Roman" w:hAnsi="Times New Roman" w:cs="Times New Roman"/>
          <w:sz w:val="28"/>
          <w:szCs w:val="28"/>
        </w:rPr>
        <w:t>В то же время потребительские возможности далеко не полностью определяются благосостоянием конкретного индивида или семьи. Огромное значение в оценке уровня жизни имеют аспекты объёма и доступности общественно значимых услуг, получаемых жителями бесплатно или оплачиваемых лишь частично. Принимая во внимание, что денежные расходы граждан не отображают в полной мере все блага, поступившие в распоряжение домашних хозяйств, представляет интерес рассмотрение большего числа категорий качества жизни. С этой целью проанализирована степень участия государства в процессе удовлетворения потребностей общества. В рамках анализа благосостояния населения уровень жизни рассматривается в узком значении, как система количественных показателей, характеризующих ресурсную обеспеченность (доход среднестатистического жителя, размер затрат на покупку продовольствия</w:t>
      </w:r>
      <w:r w:rsidR="009D3306">
        <w:rPr>
          <w:rFonts w:ascii="Times New Roman" w:hAnsi="Times New Roman" w:cs="Times New Roman"/>
          <w:sz w:val="28"/>
          <w:szCs w:val="28"/>
        </w:rPr>
        <w:t xml:space="preserve"> и других товаров, оплату услуг).</w:t>
      </w:r>
    </w:p>
    <w:p w:rsidR="0033100A" w:rsidRDefault="006178C3" w:rsidP="00700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33100A" w:rsidRPr="0033100A"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платы (без субъектов малого предпринимательства, религиозных и некоммерческих организаций, силовых структур и таможенных органов) по  г. Слободзея и Слободзейск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A567C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004F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F193B">
        <w:rPr>
          <w:rFonts w:ascii="Times New Roman" w:hAnsi="Times New Roman" w:cs="Times New Roman"/>
          <w:sz w:val="28"/>
          <w:szCs w:val="28"/>
        </w:rPr>
        <w:t xml:space="preserve"> – 3 </w:t>
      </w:r>
      <w:r w:rsidR="00C00523">
        <w:rPr>
          <w:rFonts w:ascii="Times New Roman" w:hAnsi="Times New Roman" w:cs="Times New Roman"/>
          <w:sz w:val="28"/>
          <w:szCs w:val="28"/>
        </w:rPr>
        <w:t>494</w:t>
      </w:r>
      <w:r w:rsidR="00AF193B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6A08AB" w:rsidRPr="006A08AB">
        <w:rPr>
          <w:rFonts w:ascii="Times New Roman" w:hAnsi="Times New Roman" w:cs="Times New Roman"/>
          <w:sz w:val="28"/>
          <w:szCs w:val="28"/>
        </w:rPr>
        <w:t xml:space="preserve"> В бюджетных организациях среднемесячная зарабо</w:t>
      </w:r>
      <w:r w:rsidR="00D004FC">
        <w:rPr>
          <w:rFonts w:ascii="Times New Roman" w:hAnsi="Times New Roman" w:cs="Times New Roman"/>
          <w:sz w:val="28"/>
          <w:szCs w:val="28"/>
        </w:rPr>
        <w:t xml:space="preserve">тная плата - </w:t>
      </w:r>
      <w:r w:rsidR="00C45266">
        <w:rPr>
          <w:rFonts w:ascii="Times New Roman" w:hAnsi="Times New Roman" w:cs="Times New Roman"/>
          <w:sz w:val="28"/>
          <w:szCs w:val="28"/>
        </w:rPr>
        <w:t xml:space="preserve"> 2 </w:t>
      </w:r>
      <w:r w:rsidR="00C00523">
        <w:rPr>
          <w:rFonts w:ascii="Times New Roman" w:hAnsi="Times New Roman" w:cs="Times New Roman"/>
          <w:sz w:val="28"/>
          <w:szCs w:val="28"/>
        </w:rPr>
        <w:t>739</w:t>
      </w:r>
      <w:r w:rsidR="00C45266">
        <w:rPr>
          <w:rFonts w:ascii="Times New Roman" w:hAnsi="Times New Roman" w:cs="Times New Roman"/>
          <w:sz w:val="28"/>
          <w:szCs w:val="28"/>
        </w:rPr>
        <w:t xml:space="preserve"> руб., что на </w:t>
      </w:r>
      <w:r w:rsidR="00C00523">
        <w:rPr>
          <w:rFonts w:ascii="Times New Roman" w:hAnsi="Times New Roman" w:cs="Times New Roman"/>
          <w:sz w:val="28"/>
          <w:szCs w:val="28"/>
        </w:rPr>
        <w:t xml:space="preserve">4 </w:t>
      </w:r>
      <w:r w:rsidR="006A08AB" w:rsidRPr="006A08AB">
        <w:rPr>
          <w:rFonts w:ascii="Times New Roman" w:hAnsi="Times New Roman" w:cs="Times New Roman"/>
          <w:sz w:val="28"/>
          <w:szCs w:val="28"/>
        </w:rPr>
        <w:t>% больше, чем за соответствующий период прошлого года.</w:t>
      </w:r>
    </w:p>
    <w:p w:rsidR="00EE1AAB" w:rsidRDefault="00EE1AAB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AAB" w:rsidRDefault="00EE1AAB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AAB" w:rsidRDefault="00EE1AAB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AAB" w:rsidRDefault="00EE1AAB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AAB" w:rsidRDefault="00EE1AAB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AAB" w:rsidRDefault="00EE1AAB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AAB" w:rsidRDefault="00EE1AAB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E2E" w:rsidRDefault="00481E2E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E2E" w:rsidRDefault="00481E2E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E2E" w:rsidRDefault="00481E2E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E2E" w:rsidRDefault="00481E2E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E2E" w:rsidRDefault="00481E2E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E2E" w:rsidRDefault="00481E2E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E2E" w:rsidRDefault="00481E2E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1E2E" w:rsidRDefault="00481E2E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AAB" w:rsidRDefault="00EE1AAB" w:rsidP="00861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AAB" w:rsidRPr="00BE7E2C" w:rsidRDefault="00EE1AAB" w:rsidP="008E3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330" w:rsidRPr="007259DD" w:rsidRDefault="00275E9B" w:rsidP="007259DD">
      <w:pPr>
        <w:pStyle w:val="1"/>
        <w:spacing w:after="240"/>
        <w:jc w:val="center"/>
        <w:rPr>
          <w:rFonts w:cs="Times New Roman"/>
        </w:rPr>
      </w:pPr>
      <w:bookmarkStart w:id="2" w:name="_Toc504732477"/>
      <w:bookmarkStart w:id="3" w:name="_Toc504732825"/>
      <w:r w:rsidRPr="00CB7330">
        <w:rPr>
          <w:rFonts w:cs="Times New Roman"/>
        </w:rPr>
        <w:lastRenderedPageBreak/>
        <w:t>3</w:t>
      </w:r>
      <w:r w:rsidR="00E246D0" w:rsidRPr="00CB7330">
        <w:rPr>
          <w:rFonts w:cs="Times New Roman"/>
        </w:rPr>
        <w:t>.</w:t>
      </w:r>
      <w:r w:rsidR="008821CE" w:rsidRPr="00CB7330">
        <w:rPr>
          <w:rFonts w:cs="Times New Roman"/>
        </w:rPr>
        <w:t>Бюджетная поли</w:t>
      </w:r>
      <w:r w:rsidR="00605FBD" w:rsidRPr="00CB7330">
        <w:rPr>
          <w:rFonts w:cs="Times New Roman"/>
        </w:rPr>
        <w:t>тика</w:t>
      </w:r>
      <w:bookmarkEnd w:id="2"/>
      <w:bookmarkEnd w:id="3"/>
      <w:r w:rsidR="00070DC1" w:rsidRPr="00CB7330">
        <w:rPr>
          <w:rFonts w:cs="Times New Roman"/>
        </w:rPr>
        <w:t>.</w:t>
      </w:r>
    </w:p>
    <w:p w:rsidR="0031182B" w:rsidRPr="00CB7330" w:rsidRDefault="0031182B" w:rsidP="00861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CB733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Доходная часть бюджета.</w:t>
      </w:r>
    </w:p>
    <w:p w:rsidR="0031182B" w:rsidRPr="00CB7330" w:rsidRDefault="0031182B" w:rsidP="00861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местного б</w:t>
      </w:r>
      <w:r w:rsidR="003C6DFA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 за</w:t>
      </w:r>
      <w:r w:rsidR="004D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5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C0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9E6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BC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E6A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04471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</w:t>
      </w:r>
      <w:r w:rsidR="00481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238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A04F29">
        <w:rPr>
          <w:rFonts w:ascii="Times New Roman" w:eastAsia="Times New Roman" w:hAnsi="Times New Roman" w:cs="Times New Roman"/>
          <w:sz w:val="28"/>
          <w:szCs w:val="28"/>
          <w:lang w:eastAsia="ru-RU"/>
        </w:rPr>
        <w:t> 433 001</w:t>
      </w:r>
      <w:r w:rsidR="00C2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</w:t>
      </w:r>
      <w:r w:rsidR="000E0D4D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C86B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705B">
        <w:rPr>
          <w:rFonts w:ascii="Times New Roman" w:eastAsia="Times New Roman" w:hAnsi="Times New Roman" w:cs="Times New Roman"/>
          <w:sz w:val="28"/>
          <w:szCs w:val="28"/>
          <w:lang w:eastAsia="ru-RU"/>
        </w:rPr>
        <w:t>12,5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плана.</w:t>
      </w:r>
    </w:p>
    <w:p w:rsidR="0031182B" w:rsidRPr="00CB7330" w:rsidRDefault="0031182B" w:rsidP="00861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доходы всего поступили в сумме</w:t>
      </w:r>
      <w:r w:rsidR="00C2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05B">
        <w:rPr>
          <w:rFonts w:ascii="Times New Roman" w:eastAsia="Times New Roman" w:hAnsi="Times New Roman" w:cs="Times New Roman"/>
          <w:sz w:val="28"/>
          <w:szCs w:val="28"/>
          <w:lang w:eastAsia="ru-RU"/>
        </w:rPr>
        <w:t>72 384 365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или </w:t>
      </w:r>
      <w:r w:rsidR="0059572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1705B">
        <w:rPr>
          <w:rFonts w:ascii="Times New Roman" w:eastAsia="Times New Roman" w:hAnsi="Times New Roman" w:cs="Times New Roman"/>
          <w:sz w:val="28"/>
          <w:szCs w:val="28"/>
          <w:lang w:eastAsia="ru-RU"/>
        </w:rPr>
        <w:t>5,7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CD05CE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плана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31182B" w:rsidRPr="00CB7330" w:rsidRDefault="0031182B" w:rsidP="00861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подоходный налог</w:t>
      </w:r>
      <w:r w:rsidR="00F0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1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96C">
        <w:rPr>
          <w:rFonts w:ascii="Times New Roman" w:eastAsia="Times New Roman" w:hAnsi="Times New Roman" w:cs="Times New Roman"/>
          <w:sz w:val="28"/>
          <w:szCs w:val="28"/>
          <w:lang w:eastAsia="ru-RU"/>
        </w:rPr>
        <w:t>56 315 886</w:t>
      </w:r>
      <w:r w:rsidR="00CE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  <w:r w:rsidR="005657B4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CE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567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7E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39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976C48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плана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182B" w:rsidRPr="00CB7330" w:rsidRDefault="0031182B" w:rsidP="00861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налог</w:t>
      </w:r>
      <w:r w:rsidR="00431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доходы организаций </w:t>
      </w:r>
      <w:r w:rsidR="00434ADA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0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96C">
        <w:rPr>
          <w:rFonts w:ascii="Times New Roman" w:eastAsia="Times New Roman" w:hAnsi="Times New Roman" w:cs="Times New Roman"/>
          <w:sz w:val="28"/>
          <w:szCs w:val="28"/>
          <w:lang w:eastAsia="ru-RU"/>
        </w:rPr>
        <w:t>33 601 359</w:t>
      </w:r>
      <w:r w:rsidR="0059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  <w:r w:rsidR="009265D3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F92F4D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396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D31ED8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76862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плана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182B" w:rsidRPr="00CB7330" w:rsidRDefault="0031182B" w:rsidP="00861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подоходный налог</w:t>
      </w:r>
      <w:r w:rsidR="00B10F67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физических лиц –</w:t>
      </w:r>
      <w:r w:rsidR="00F0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B96">
        <w:rPr>
          <w:rFonts w:ascii="Times New Roman" w:eastAsia="Times New Roman" w:hAnsi="Times New Roman" w:cs="Times New Roman"/>
          <w:sz w:val="28"/>
          <w:szCs w:val="28"/>
          <w:lang w:eastAsia="ru-RU"/>
        </w:rPr>
        <w:t>19 990 503</w:t>
      </w:r>
      <w:r w:rsidR="00CE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F0D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0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="00DF5B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93E85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31ED8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плана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1ED8" w:rsidRPr="00CB7330" w:rsidRDefault="0031182B" w:rsidP="00861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* платежи за пользование природными ресурсами –</w:t>
      </w:r>
      <w:r w:rsidR="00DF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9 953 457</w:t>
      </w:r>
      <w:r w:rsidR="00F0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или </w:t>
      </w:r>
      <w:r w:rsidR="00E479B7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5B9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31ED8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плана </w:t>
      </w:r>
      <w:r w:rsidR="00236F0D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т. ч.</w:t>
      </w:r>
    </w:p>
    <w:p w:rsidR="0031182B" w:rsidRPr="00CB7330" w:rsidRDefault="00236F0D" w:rsidP="00861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31182B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налог –</w:t>
      </w:r>
      <w:r w:rsidR="00F0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B96">
        <w:rPr>
          <w:rFonts w:ascii="Times New Roman" w:eastAsia="Times New Roman" w:hAnsi="Times New Roman" w:cs="Times New Roman"/>
          <w:sz w:val="28"/>
          <w:szCs w:val="28"/>
          <w:lang w:eastAsia="ru-RU"/>
        </w:rPr>
        <w:t>9 128 765</w:t>
      </w:r>
      <w:r w:rsidR="00CE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82B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или </w:t>
      </w:r>
      <w:r w:rsidR="00EF31AF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5B9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1182B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D5E68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плана</w:t>
      </w:r>
      <w:r w:rsidR="0031182B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182B" w:rsidRPr="00CB7330" w:rsidRDefault="0031182B" w:rsidP="00861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* местные налоги и сборы</w:t>
      </w:r>
      <w:r w:rsidR="00F0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862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0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B96">
        <w:rPr>
          <w:rFonts w:ascii="Times New Roman" w:eastAsia="Times New Roman" w:hAnsi="Times New Roman" w:cs="Times New Roman"/>
          <w:sz w:val="28"/>
          <w:szCs w:val="28"/>
          <w:lang w:eastAsia="ru-RU"/>
        </w:rPr>
        <w:t>4 181 003</w:t>
      </w:r>
      <w:r w:rsidR="00CE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или </w:t>
      </w:r>
      <w:r w:rsidR="004D226C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5DB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0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E64AF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плана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182B" w:rsidRPr="00CB7330" w:rsidRDefault="0031182B" w:rsidP="00861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</w:t>
      </w:r>
      <w:r w:rsidR="00E817E9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доходы поступили в сумме</w:t>
      </w:r>
      <w:r w:rsidR="00CE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DB4">
        <w:rPr>
          <w:rFonts w:ascii="Times New Roman" w:eastAsia="Times New Roman" w:hAnsi="Times New Roman" w:cs="Times New Roman"/>
          <w:sz w:val="28"/>
          <w:szCs w:val="28"/>
          <w:lang w:eastAsia="ru-RU"/>
        </w:rPr>
        <w:t>2 035 732</w:t>
      </w:r>
      <w:r w:rsidR="00CE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или </w:t>
      </w:r>
      <w:r w:rsidR="00EB5DB4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плана.</w:t>
      </w:r>
    </w:p>
    <w:p w:rsidR="00FF00FA" w:rsidRPr="00CB7330" w:rsidRDefault="0031182B" w:rsidP="00FF00FA">
      <w:pPr>
        <w:spacing w:after="0" w:line="240" w:lineRule="auto"/>
        <w:ind w:firstLine="567"/>
        <w:jc w:val="both"/>
        <w:rPr>
          <w:sz w:val="28"/>
          <w:szCs w:val="28"/>
        </w:rPr>
      </w:pP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территориальный целевой бюджетный экологический фонд пос</w:t>
      </w:r>
      <w:r w:rsidR="00C23058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="00E55DBF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пило доходов в размере </w:t>
      </w:r>
      <w:r w:rsidR="00822640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5DB4">
        <w:rPr>
          <w:rFonts w:ascii="Times New Roman" w:eastAsia="Times New Roman" w:hAnsi="Times New Roman" w:cs="Times New Roman"/>
          <w:sz w:val="28"/>
          <w:szCs w:val="28"/>
          <w:lang w:eastAsia="ru-RU"/>
        </w:rPr>
        <w:t> 631 133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</w:t>
      </w:r>
      <w:r w:rsidR="00C86B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5DB4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плана.</w:t>
      </w:r>
    </w:p>
    <w:p w:rsidR="0031182B" w:rsidRPr="00CB7330" w:rsidRDefault="00FF00FA" w:rsidP="00555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предпринимательской и ино</w:t>
      </w:r>
      <w:r w:rsidR="005555C7"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приносящей доход деятельности составили -  </w:t>
      </w:r>
      <w:r w:rsidR="00EB5DB4">
        <w:rPr>
          <w:rFonts w:ascii="Times New Roman" w:eastAsia="Times New Roman" w:hAnsi="Times New Roman" w:cs="Times New Roman"/>
          <w:sz w:val="28"/>
          <w:szCs w:val="28"/>
          <w:lang w:eastAsia="ru-RU"/>
        </w:rPr>
        <w:t>4 381 771</w:t>
      </w:r>
      <w:r w:rsidR="00C8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</w:t>
      </w:r>
      <w:r w:rsidR="00B37BB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B5D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B733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плана.</w:t>
      </w:r>
    </w:p>
    <w:p w:rsidR="00CB7330" w:rsidRPr="00CB7330" w:rsidRDefault="00CB7330" w:rsidP="005555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82B" w:rsidRPr="00BA7DA9" w:rsidRDefault="00BA7DA9" w:rsidP="00861D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A7D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Расходная </w:t>
      </w:r>
      <w:r w:rsidR="0031182B" w:rsidRPr="00BA7D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част</w:t>
      </w:r>
      <w:r w:rsidRPr="00BA7D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ь</w:t>
      </w:r>
      <w:r w:rsidR="0031182B" w:rsidRPr="00BA7D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бюджета.</w:t>
      </w:r>
    </w:p>
    <w:p w:rsidR="00861D04" w:rsidRPr="00BA7DA9" w:rsidRDefault="0031182B" w:rsidP="00BA7DA9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Расходы местного бюджета </w:t>
      </w:r>
      <w:r w:rsidR="00BA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C14D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C1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B37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</w:t>
      </w:r>
      <w:r w:rsidR="00090D51" w:rsidRPr="00BA7DA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2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76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составили</w:t>
      </w:r>
      <w:r w:rsidR="00860F0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261A76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–</w:t>
      </w:r>
      <w:r w:rsidR="00860F0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C14DE2">
        <w:rPr>
          <w:rFonts w:ascii="Times New Roman" w:eastAsia="Batang" w:hAnsi="Times New Roman" w:cs="Times New Roman"/>
          <w:sz w:val="28"/>
          <w:szCs w:val="28"/>
          <w:lang w:eastAsia="ru-RU"/>
        </w:rPr>
        <w:t>142 779 848</w:t>
      </w:r>
      <w:r w:rsidR="00860F0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 или 8</w:t>
      </w:r>
      <w:r w:rsidR="00C14DE2">
        <w:rPr>
          <w:rFonts w:ascii="Times New Roman" w:eastAsia="Batang" w:hAnsi="Times New Roman" w:cs="Times New Roman"/>
          <w:sz w:val="28"/>
          <w:szCs w:val="28"/>
          <w:lang w:eastAsia="ru-RU"/>
        </w:rPr>
        <w:t>7,5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% от уточненного плана.</w:t>
      </w:r>
    </w:p>
    <w:p w:rsidR="00861D04" w:rsidRPr="00BA7DA9" w:rsidRDefault="0031182B" w:rsidP="00696B46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Расходы по социально – защищённым статьям был</w:t>
      </w:r>
      <w:r w:rsidR="00016BFE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и</w:t>
      </w:r>
      <w:r w:rsidR="00431F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016BFE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профинансированы в сумме</w:t>
      </w:r>
      <w:r w:rsidR="00A2018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C14DE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105 748 567 </w:t>
      </w:r>
      <w:r w:rsidR="000C0778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руб.</w:t>
      </w:r>
      <w:r w:rsidR="00453B30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из них </w:t>
      </w:r>
      <w:r w:rsidR="008764B8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большая часть </w:t>
      </w:r>
      <w:r w:rsidR="00A52263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приходится на выплаты зара</w:t>
      </w:r>
      <w:r w:rsidR="008764B8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ботной платы</w:t>
      </w:r>
      <w:r w:rsidR="00A52263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в размере </w:t>
      </w:r>
      <w:r w:rsidR="00C14DE2">
        <w:rPr>
          <w:rFonts w:ascii="Times New Roman" w:eastAsia="Batang" w:hAnsi="Times New Roman" w:cs="Times New Roman"/>
          <w:sz w:val="28"/>
          <w:szCs w:val="28"/>
          <w:lang w:eastAsia="ru-RU"/>
        </w:rPr>
        <w:t>99 110 019</w:t>
      </w:r>
      <w:r w:rsidR="00496070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</w:t>
      </w:r>
    </w:p>
    <w:p w:rsidR="00861D04" w:rsidRPr="00BA7DA9" w:rsidRDefault="0031182B" w:rsidP="00861D0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Расходы средств целевого дорожного фонда района:</w:t>
      </w:r>
    </w:p>
    <w:p w:rsidR="0031182B" w:rsidRPr="00BA7DA9" w:rsidRDefault="0031182B" w:rsidP="00861D0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- по автомобильным дорогам, находящимся в государственной собственности составили</w:t>
      </w:r>
      <w:r w:rsidR="00A2018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3A470E">
        <w:rPr>
          <w:rFonts w:ascii="Times New Roman" w:eastAsia="Batang" w:hAnsi="Times New Roman" w:cs="Times New Roman"/>
          <w:sz w:val="28"/>
          <w:szCs w:val="28"/>
          <w:lang w:eastAsia="ru-RU"/>
        </w:rPr>
        <w:t>10 931 659</w:t>
      </w:r>
      <w:r w:rsidR="002634A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руб., или </w:t>
      </w:r>
      <w:r w:rsidR="003A470E">
        <w:rPr>
          <w:rFonts w:ascii="Times New Roman" w:eastAsia="Batang" w:hAnsi="Times New Roman" w:cs="Times New Roman"/>
          <w:sz w:val="28"/>
          <w:szCs w:val="28"/>
          <w:lang w:eastAsia="ru-RU"/>
        </w:rPr>
        <w:t>71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% от плана;</w:t>
      </w:r>
    </w:p>
    <w:p w:rsidR="00861D04" w:rsidRPr="00BA7DA9" w:rsidRDefault="0031182B" w:rsidP="00861D0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- по автомобильным дорогам, находящимся в муниципал</w:t>
      </w:r>
      <w:r w:rsidR="00785653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ьной собственности составили</w:t>
      </w:r>
      <w:r w:rsidR="00A2018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3A470E">
        <w:rPr>
          <w:rFonts w:ascii="Times New Roman" w:eastAsia="Batang" w:hAnsi="Times New Roman" w:cs="Times New Roman"/>
          <w:sz w:val="28"/>
          <w:szCs w:val="28"/>
          <w:lang w:eastAsia="ru-RU"/>
        </w:rPr>
        <w:t>8 662 783</w:t>
      </w:r>
      <w:r w:rsidR="002634A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руб., или </w:t>
      </w:r>
      <w:r w:rsidR="00D90727">
        <w:rPr>
          <w:rFonts w:ascii="Times New Roman" w:eastAsia="Batang" w:hAnsi="Times New Roman" w:cs="Times New Roman"/>
          <w:sz w:val="28"/>
          <w:szCs w:val="28"/>
          <w:lang w:eastAsia="ru-RU"/>
        </w:rPr>
        <w:t>8</w:t>
      </w:r>
      <w:r w:rsidR="00BC5F67">
        <w:rPr>
          <w:rFonts w:ascii="Times New Roman" w:eastAsia="Batang" w:hAnsi="Times New Roman" w:cs="Times New Roman"/>
          <w:sz w:val="28"/>
          <w:szCs w:val="28"/>
          <w:lang w:eastAsia="ru-RU"/>
        </w:rPr>
        <w:t>9,</w:t>
      </w:r>
      <w:r w:rsidR="003A470E">
        <w:rPr>
          <w:rFonts w:ascii="Times New Roman" w:eastAsia="Batang" w:hAnsi="Times New Roman" w:cs="Times New Roman"/>
          <w:sz w:val="28"/>
          <w:szCs w:val="28"/>
          <w:lang w:eastAsia="ru-RU"/>
        </w:rPr>
        <w:t>8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% от плана.</w:t>
      </w:r>
    </w:p>
    <w:p w:rsidR="00994559" w:rsidRDefault="00994559" w:rsidP="00861D0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- обустройство стоянок и парковок –</w:t>
      </w:r>
      <w:r w:rsidR="00D90727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3A470E">
        <w:rPr>
          <w:rFonts w:ascii="Times New Roman" w:eastAsia="Batang" w:hAnsi="Times New Roman" w:cs="Times New Roman"/>
          <w:sz w:val="28"/>
          <w:szCs w:val="28"/>
          <w:lang w:eastAsia="ru-RU"/>
        </w:rPr>
        <w:t>707 367</w:t>
      </w:r>
      <w:r w:rsidR="00D90727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руб., или </w:t>
      </w:r>
      <w:r w:rsidR="003A470E">
        <w:rPr>
          <w:rFonts w:ascii="Times New Roman" w:eastAsia="Batang" w:hAnsi="Times New Roman" w:cs="Times New Roman"/>
          <w:sz w:val="28"/>
          <w:szCs w:val="28"/>
          <w:lang w:eastAsia="ru-RU"/>
        </w:rPr>
        <w:t>100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% от плана.</w:t>
      </w:r>
    </w:p>
    <w:p w:rsidR="00F44933" w:rsidRPr="00BA7DA9" w:rsidRDefault="00F44933" w:rsidP="00861D0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- </w:t>
      </w:r>
      <w:r w:rsidR="00BD7B5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благоустройство общеобразовательных учреждений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– </w:t>
      </w:r>
      <w:r w:rsidR="003A470E">
        <w:rPr>
          <w:rFonts w:ascii="Times New Roman" w:eastAsia="Batang" w:hAnsi="Times New Roman" w:cs="Times New Roman"/>
          <w:sz w:val="28"/>
          <w:szCs w:val="28"/>
          <w:lang w:eastAsia="ru-RU"/>
        </w:rPr>
        <w:t>1 073 819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руб., или </w:t>
      </w:r>
      <w:r w:rsidR="00827D11">
        <w:rPr>
          <w:rFonts w:ascii="Times New Roman" w:eastAsia="Batang" w:hAnsi="Times New Roman" w:cs="Times New Roman"/>
          <w:sz w:val="28"/>
          <w:szCs w:val="28"/>
          <w:lang w:eastAsia="ru-RU"/>
        </w:rPr>
        <w:t>88,5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%</w:t>
      </w:r>
    </w:p>
    <w:p w:rsidR="0031182B" w:rsidRPr="00BA7DA9" w:rsidRDefault="0031182B" w:rsidP="00861D0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Расходы эк</w:t>
      </w:r>
      <w:r w:rsidR="00785653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ологического фонда сос</w:t>
      </w:r>
      <w:r w:rsidR="003F77A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тавили  </w:t>
      </w:r>
      <w:r w:rsidR="00827D11">
        <w:rPr>
          <w:rFonts w:ascii="Times New Roman" w:eastAsia="Batang" w:hAnsi="Times New Roman" w:cs="Times New Roman"/>
          <w:sz w:val="28"/>
          <w:szCs w:val="28"/>
          <w:lang w:eastAsia="ru-RU"/>
        </w:rPr>
        <w:t>1 332 709</w:t>
      </w:r>
      <w:r w:rsidR="00292786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руб., или </w:t>
      </w:r>
      <w:r w:rsidR="00827D11">
        <w:rPr>
          <w:rFonts w:ascii="Times New Roman" w:eastAsia="Batang" w:hAnsi="Times New Roman" w:cs="Times New Roman"/>
          <w:sz w:val="28"/>
          <w:szCs w:val="28"/>
          <w:lang w:eastAsia="ru-RU"/>
        </w:rPr>
        <w:t>6</w:t>
      </w:r>
      <w:r w:rsidR="0059201A">
        <w:rPr>
          <w:rFonts w:ascii="Times New Roman" w:eastAsia="Batang" w:hAnsi="Times New Roman" w:cs="Times New Roman"/>
          <w:sz w:val="28"/>
          <w:szCs w:val="28"/>
          <w:lang w:eastAsia="ru-RU"/>
        </w:rPr>
        <w:t>1</w:t>
      </w:r>
      <w:r w:rsidR="00F36F95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% от плана.</w:t>
      </w:r>
    </w:p>
    <w:p w:rsidR="0031182B" w:rsidRPr="00BA7DA9" w:rsidRDefault="0031182B" w:rsidP="00861D0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Расходы по платным у</w:t>
      </w:r>
      <w:r w:rsidR="00575F27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слугам, произведены в размере</w:t>
      </w:r>
      <w:r w:rsidR="00EA7DF7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DE42B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4 241 528 руб., или 73,6 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% от плана.</w:t>
      </w:r>
    </w:p>
    <w:p w:rsidR="0031182B" w:rsidRPr="00BA7DA9" w:rsidRDefault="0031182B" w:rsidP="00861D0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По целевому сбору с граждан на б</w:t>
      </w:r>
      <w:r w:rsidR="0096399D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лагоустройство территории села</w:t>
      </w:r>
      <w:r w:rsidR="00883C8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, исполнение составило – </w:t>
      </w:r>
      <w:r w:rsidR="000F0264">
        <w:rPr>
          <w:rFonts w:ascii="Times New Roman" w:eastAsia="Batang" w:hAnsi="Times New Roman" w:cs="Times New Roman"/>
          <w:sz w:val="28"/>
          <w:szCs w:val="28"/>
          <w:lang w:eastAsia="ru-RU"/>
        </w:rPr>
        <w:t>53,2</w:t>
      </w:r>
      <w:r w:rsidR="003E7CD2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%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на сумму </w:t>
      </w:r>
      <w:r w:rsidR="000F0264">
        <w:rPr>
          <w:rFonts w:ascii="Times New Roman" w:eastAsia="Batang" w:hAnsi="Times New Roman" w:cs="Times New Roman"/>
          <w:sz w:val="28"/>
          <w:szCs w:val="28"/>
          <w:lang w:eastAsia="ru-RU"/>
        </w:rPr>
        <w:t>807 373</w:t>
      </w:r>
      <w:r w:rsidR="0059201A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руб.</w:t>
      </w:r>
    </w:p>
    <w:p w:rsidR="00861D04" w:rsidRPr="00BA7DA9" w:rsidRDefault="0031182B" w:rsidP="00861D0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По программе расходования средств, поступивших от налога на содержание жилищного фонда, объектов социально-культурной сферы и благоустройства</w:t>
      </w:r>
      <w:r w:rsidR="008171C6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, исполнение составило – </w:t>
      </w:r>
      <w:r w:rsidR="00046A69">
        <w:rPr>
          <w:rFonts w:ascii="Times New Roman" w:eastAsia="Batang" w:hAnsi="Times New Roman" w:cs="Times New Roman"/>
          <w:sz w:val="28"/>
          <w:szCs w:val="28"/>
          <w:lang w:eastAsia="ru-RU"/>
        </w:rPr>
        <w:t>86</w:t>
      </w:r>
      <w:r w:rsidR="00F82A7B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% на сумму  </w:t>
      </w:r>
      <w:r w:rsidR="00210853">
        <w:rPr>
          <w:rFonts w:ascii="Times New Roman" w:eastAsia="Batang" w:hAnsi="Times New Roman" w:cs="Times New Roman"/>
          <w:sz w:val="28"/>
          <w:szCs w:val="28"/>
          <w:lang w:eastAsia="ru-RU"/>
        </w:rPr>
        <w:t>2 694 103</w:t>
      </w:r>
      <w:r w:rsidR="0059201A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руб.</w:t>
      </w:r>
    </w:p>
    <w:p w:rsidR="0031182B" w:rsidRPr="00BA7DA9" w:rsidRDefault="0031182B" w:rsidP="00861D04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По</w:t>
      </w:r>
      <w:r w:rsidR="00431F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817714">
        <w:rPr>
          <w:rFonts w:ascii="Times New Roman" w:eastAsia="Batang" w:hAnsi="Times New Roman" w:cs="Times New Roman"/>
          <w:sz w:val="28"/>
          <w:szCs w:val="28"/>
          <w:lang w:eastAsia="ru-RU"/>
        </w:rPr>
        <w:t>п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рограмме капитального</w:t>
      </w:r>
      <w:r w:rsidR="00431F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строительства и капитального</w:t>
      </w:r>
      <w:r w:rsidR="00431F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ремонта</w:t>
      </w:r>
      <w:r w:rsidR="00431F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объектов</w:t>
      </w:r>
      <w:r w:rsidR="00431F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бюджетной</w:t>
      </w:r>
      <w:r w:rsidR="00431F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сферы за</w:t>
      </w:r>
      <w:r w:rsidR="00431F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счет </w:t>
      </w:r>
      <w:r w:rsidR="003E09F8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средств местного бюджета</w:t>
      </w:r>
      <w:r w:rsidR="00596FA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з</w:t>
      </w:r>
      <w:r w:rsidR="009B484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а </w:t>
      </w:r>
      <w:r w:rsidR="00210853">
        <w:rPr>
          <w:rFonts w:ascii="Times New Roman" w:eastAsia="Batang" w:hAnsi="Times New Roman" w:cs="Times New Roman"/>
          <w:sz w:val="28"/>
          <w:szCs w:val="28"/>
          <w:lang w:val="en-US" w:eastAsia="ru-RU"/>
        </w:rPr>
        <w:t>III</w:t>
      </w:r>
      <w:r w:rsidR="00210853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квартал</w:t>
      </w:r>
      <w:r w:rsidR="00EE7F76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9B4841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3E09F8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3E09F8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lastRenderedPageBreak/>
        <w:t>201</w:t>
      </w:r>
      <w:r w:rsidR="00EE7F76">
        <w:rPr>
          <w:rFonts w:ascii="Times New Roman" w:eastAsia="Batang" w:hAnsi="Times New Roman" w:cs="Times New Roman"/>
          <w:sz w:val="28"/>
          <w:szCs w:val="28"/>
          <w:lang w:eastAsia="ru-RU"/>
        </w:rPr>
        <w:t>9</w:t>
      </w: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год</w:t>
      </w:r>
      <w:r w:rsidR="00431F7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C753C9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ут</w:t>
      </w:r>
      <w:r w:rsidR="003E09F8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очненный план составил</w:t>
      </w:r>
      <w:r w:rsidR="00D16F80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1 549 488</w:t>
      </w:r>
      <w:r w:rsidR="00BD5293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 профинансировано </w:t>
      </w:r>
      <w:r w:rsidR="00210853">
        <w:rPr>
          <w:rFonts w:ascii="Times New Roman" w:eastAsia="Batang" w:hAnsi="Times New Roman" w:cs="Times New Roman"/>
          <w:sz w:val="28"/>
          <w:szCs w:val="28"/>
          <w:lang w:eastAsia="ru-RU"/>
        </w:rPr>
        <w:t>1 375 616</w:t>
      </w:r>
      <w:r w:rsidR="000853A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D7226B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руб. </w:t>
      </w:r>
    </w:p>
    <w:p w:rsidR="00543B73" w:rsidRPr="00BA7DA9" w:rsidRDefault="0031182B" w:rsidP="00543B73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Из Резервного фонда местного бюджета произведены расходы по мероприятиям </w:t>
      </w:r>
      <w:r w:rsidR="00481E2E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указанным в смете, </w:t>
      </w:r>
      <w:r w:rsidR="00BC2432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>в сумме</w:t>
      </w:r>
      <w:r w:rsidR="000853A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687177">
        <w:rPr>
          <w:rFonts w:ascii="Times New Roman" w:eastAsia="Batang" w:hAnsi="Times New Roman" w:cs="Times New Roman"/>
          <w:sz w:val="28"/>
          <w:szCs w:val="28"/>
          <w:lang w:eastAsia="ru-RU"/>
        </w:rPr>
        <w:t>626 598</w:t>
      </w:r>
      <w:r w:rsidR="00BC2432" w:rsidRPr="00BA7D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</w:t>
      </w:r>
      <w:r w:rsidR="00980E74">
        <w:rPr>
          <w:rFonts w:ascii="Times New Roman" w:eastAsia="Batang" w:hAnsi="Times New Roman" w:cs="Times New Roman"/>
          <w:sz w:val="28"/>
          <w:szCs w:val="28"/>
          <w:lang w:eastAsia="ru-RU"/>
        </w:rPr>
        <w:t>уб.</w:t>
      </w:r>
    </w:p>
    <w:p w:rsidR="00B11DA8" w:rsidRPr="00481E2E" w:rsidRDefault="009B4841" w:rsidP="00B11DA8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>За анализируемый период</w:t>
      </w:r>
      <w:r w:rsidR="00481E2E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>,</w:t>
      </w:r>
      <w:r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481E2E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согласно государственной программе, </w:t>
      </w:r>
      <w:r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>были</w:t>
      </w:r>
      <w:r w:rsidR="00431F7D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31182B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>выданы кредиты</w:t>
      </w:r>
      <w:r w:rsidR="003E4B29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D411EC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крестьянско – фермерским хозяйствам </w:t>
      </w:r>
      <w:r w:rsidR="00687177">
        <w:rPr>
          <w:rFonts w:ascii="Times New Roman" w:eastAsia="Batang" w:hAnsi="Times New Roman" w:cs="Times New Roman"/>
          <w:sz w:val="28"/>
          <w:szCs w:val="28"/>
          <w:lang w:eastAsia="ru-RU"/>
        </w:rPr>
        <w:t>761 030</w:t>
      </w:r>
      <w:r w:rsidR="00C8511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руб., молодым семьям </w:t>
      </w:r>
      <w:r w:rsidR="00894522">
        <w:rPr>
          <w:rFonts w:ascii="Times New Roman" w:eastAsia="Batang" w:hAnsi="Times New Roman" w:cs="Times New Roman"/>
          <w:sz w:val="28"/>
          <w:szCs w:val="28"/>
          <w:lang w:eastAsia="ru-RU"/>
        </w:rPr>
        <w:t>2</w:t>
      </w:r>
      <w:r w:rsidR="00D411EC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00 000 руб., </w:t>
      </w:r>
      <w:r w:rsidR="0031182B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>молод</w:t>
      </w:r>
      <w:r w:rsidR="003E4B29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ым специалистам на сумму </w:t>
      </w:r>
      <w:r w:rsidR="00687177">
        <w:rPr>
          <w:rFonts w:ascii="Times New Roman" w:eastAsia="Batang" w:hAnsi="Times New Roman" w:cs="Times New Roman"/>
          <w:sz w:val="28"/>
          <w:szCs w:val="28"/>
          <w:lang w:eastAsia="ru-RU"/>
        </w:rPr>
        <w:t>3</w:t>
      </w:r>
      <w:r w:rsidR="00C8511D">
        <w:rPr>
          <w:rFonts w:ascii="Times New Roman" w:eastAsia="Batang" w:hAnsi="Times New Roman" w:cs="Times New Roman"/>
          <w:sz w:val="28"/>
          <w:szCs w:val="28"/>
          <w:lang w:eastAsia="ru-RU"/>
        </w:rPr>
        <w:t>00</w:t>
      </w:r>
      <w:r w:rsidR="003E4B29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 000 </w:t>
      </w:r>
      <w:r w:rsidR="0031182B" w:rsidRPr="00D411EC">
        <w:rPr>
          <w:rFonts w:ascii="Times New Roman" w:eastAsia="Batang" w:hAnsi="Times New Roman" w:cs="Times New Roman"/>
          <w:sz w:val="28"/>
          <w:szCs w:val="28"/>
          <w:lang w:eastAsia="ru-RU"/>
        </w:rPr>
        <w:t>руб.</w:t>
      </w:r>
    </w:p>
    <w:p w:rsidR="00D12DB1" w:rsidRPr="00956175" w:rsidRDefault="00DB505C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956175">
        <w:rPr>
          <w:rFonts w:ascii="Times New Roman" w:eastAsia="Batang" w:hAnsi="Times New Roman" w:cs="Times New Roman"/>
          <w:sz w:val="28"/>
          <w:szCs w:val="28"/>
          <w:lang w:eastAsia="ru-RU"/>
        </w:rPr>
        <w:t>Было  зарегистрировано 1</w:t>
      </w:r>
      <w:r w:rsidR="00894522">
        <w:rPr>
          <w:rFonts w:ascii="Times New Roman" w:eastAsia="Batang" w:hAnsi="Times New Roman" w:cs="Times New Roman"/>
          <w:sz w:val="28"/>
          <w:szCs w:val="28"/>
          <w:lang w:eastAsia="ru-RU"/>
        </w:rPr>
        <w:t>60</w:t>
      </w:r>
      <w:r w:rsidR="00B11DA8" w:rsidRPr="0095617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договор</w:t>
      </w:r>
      <w:r w:rsidR="00894522">
        <w:rPr>
          <w:rFonts w:ascii="Times New Roman" w:eastAsia="Batang" w:hAnsi="Times New Roman" w:cs="Times New Roman"/>
          <w:sz w:val="28"/>
          <w:szCs w:val="28"/>
          <w:lang w:eastAsia="ru-RU"/>
        </w:rPr>
        <w:t>ов</w:t>
      </w:r>
      <w:r w:rsidR="00B11DA8" w:rsidRPr="0095617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на закупку товаров, выполнение работ, предоставление у</w:t>
      </w:r>
      <w:r w:rsidR="009F3D9A" w:rsidRPr="00956175">
        <w:rPr>
          <w:rFonts w:ascii="Times New Roman" w:eastAsia="Batang" w:hAnsi="Times New Roman" w:cs="Times New Roman"/>
          <w:sz w:val="28"/>
          <w:szCs w:val="28"/>
          <w:lang w:eastAsia="ru-RU"/>
        </w:rPr>
        <w:t>слуг. Общая сумма заключенных договоров за</w:t>
      </w:r>
      <w:r w:rsidR="0095617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956175">
        <w:rPr>
          <w:rFonts w:ascii="Times New Roman" w:eastAsia="Batang" w:hAnsi="Times New Roman" w:cs="Times New Roman"/>
          <w:sz w:val="28"/>
          <w:szCs w:val="28"/>
          <w:lang w:val="en-US" w:eastAsia="ru-RU"/>
        </w:rPr>
        <w:t>I</w:t>
      </w:r>
      <w:r w:rsidR="00894522">
        <w:rPr>
          <w:rFonts w:ascii="Times New Roman" w:eastAsia="Batang" w:hAnsi="Times New Roman" w:cs="Times New Roman"/>
          <w:sz w:val="28"/>
          <w:szCs w:val="28"/>
          <w:lang w:val="en-US" w:eastAsia="ru-RU"/>
        </w:rPr>
        <w:t>II</w:t>
      </w:r>
      <w:r w:rsidR="0089452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квартал</w:t>
      </w:r>
      <w:r w:rsidR="0095617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9F3D9A" w:rsidRPr="0095617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464AA5" w:rsidRPr="00956175">
        <w:rPr>
          <w:rFonts w:ascii="Times New Roman" w:eastAsia="Batang" w:hAnsi="Times New Roman" w:cs="Times New Roman"/>
          <w:sz w:val="28"/>
          <w:szCs w:val="28"/>
          <w:lang w:eastAsia="ru-RU"/>
        </w:rPr>
        <w:t>201</w:t>
      </w:r>
      <w:r w:rsidR="00956175">
        <w:rPr>
          <w:rFonts w:ascii="Times New Roman" w:eastAsia="Batang" w:hAnsi="Times New Roman" w:cs="Times New Roman"/>
          <w:sz w:val="28"/>
          <w:szCs w:val="28"/>
          <w:lang w:eastAsia="ru-RU"/>
        </w:rPr>
        <w:t>9</w:t>
      </w:r>
      <w:r w:rsidR="00464AA5" w:rsidRPr="0095617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год</w:t>
      </w:r>
      <w:r w:rsidR="009F3D9A" w:rsidRPr="0095617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составляет </w:t>
      </w:r>
      <w:r w:rsidR="00894522">
        <w:rPr>
          <w:rFonts w:ascii="Times New Roman" w:eastAsia="Batang" w:hAnsi="Times New Roman" w:cs="Times New Roman"/>
          <w:sz w:val="28"/>
          <w:szCs w:val="28"/>
          <w:lang w:eastAsia="ru-RU"/>
        </w:rPr>
        <w:t>41 784 271</w:t>
      </w:r>
      <w:r w:rsidR="00B11DA8" w:rsidRPr="0095617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</w:t>
      </w:r>
    </w:p>
    <w:p w:rsidR="00D12DB1" w:rsidRPr="00956175" w:rsidRDefault="00584146" w:rsidP="00D12DB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D12DB1" w:rsidRPr="00956175">
        <w:rPr>
          <w:rFonts w:ascii="Times New Roman" w:eastAsia="Calibri" w:hAnsi="Times New Roman" w:cs="Times New Roman"/>
          <w:sz w:val="28"/>
          <w:szCs w:val="28"/>
        </w:rPr>
        <w:t xml:space="preserve">было составлено и заключено </w:t>
      </w:r>
      <w:r w:rsidR="00552BB2">
        <w:rPr>
          <w:rFonts w:ascii="Times New Roman" w:eastAsia="Calibri" w:hAnsi="Times New Roman" w:cs="Times New Roman"/>
          <w:sz w:val="28"/>
          <w:szCs w:val="28"/>
        </w:rPr>
        <w:t>92</w:t>
      </w:r>
      <w:r w:rsidR="00481E2E" w:rsidRPr="009561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438F" w:rsidRPr="00956175">
        <w:rPr>
          <w:rFonts w:ascii="Times New Roman" w:eastAsia="Calibri" w:hAnsi="Times New Roman" w:cs="Times New Roman"/>
          <w:sz w:val="28"/>
          <w:szCs w:val="28"/>
        </w:rPr>
        <w:t>договор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8F438F" w:rsidRPr="00956175">
        <w:rPr>
          <w:rFonts w:ascii="Times New Roman" w:eastAsia="Calibri" w:hAnsi="Times New Roman" w:cs="Times New Roman"/>
          <w:sz w:val="28"/>
          <w:szCs w:val="28"/>
        </w:rPr>
        <w:t xml:space="preserve"> аренды </w:t>
      </w:r>
      <w:r w:rsidR="00481E2E" w:rsidRPr="00956175">
        <w:rPr>
          <w:rFonts w:ascii="Times New Roman" w:eastAsia="Calibri" w:hAnsi="Times New Roman" w:cs="Times New Roman"/>
          <w:sz w:val="28"/>
          <w:szCs w:val="28"/>
        </w:rPr>
        <w:t xml:space="preserve">муниципального имущества </w:t>
      </w:r>
      <w:r w:rsidR="008F438F" w:rsidRPr="00956175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52BB2">
        <w:rPr>
          <w:rFonts w:ascii="Times New Roman" w:eastAsia="Calibri" w:hAnsi="Times New Roman" w:cs="Times New Roman"/>
          <w:sz w:val="28"/>
          <w:szCs w:val="28"/>
        </w:rPr>
        <w:t>7</w:t>
      </w:r>
      <w:r w:rsidR="00D12DB1" w:rsidRPr="00956175">
        <w:rPr>
          <w:rFonts w:ascii="Times New Roman" w:eastAsia="Calibri" w:hAnsi="Times New Roman" w:cs="Times New Roman"/>
          <w:sz w:val="28"/>
          <w:szCs w:val="28"/>
        </w:rPr>
        <w:t xml:space="preserve"> договоров безвозмездного пользования муниципальным недвижимым имуществом.  Доход от аренды, поступивш</w:t>
      </w:r>
      <w:r w:rsidR="00477C7C" w:rsidRPr="00956175">
        <w:rPr>
          <w:rFonts w:ascii="Times New Roman" w:eastAsia="Calibri" w:hAnsi="Times New Roman" w:cs="Times New Roman"/>
          <w:sz w:val="28"/>
          <w:szCs w:val="28"/>
        </w:rPr>
        <w:t>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местный бюджет составил  </w:t>
      </w:r>
      <w:r w:rsidR="00552BB2">
        <w:rPr>
          <w:rFonts w:ascii="Times New Roman" w:eastAsia="Calibri" w:hAnsi="Times New Roman" w:cs="Times New Roman"/>
          <w:sz w:val="28"/>
          <w:szCs w:val="28"/>
        </w:rPr>
        <w:t>307 096</w:t>
      </w:r>
      <w:r w:rsidR="00D12DB1" w:rsidRPr="00956175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="00D12DB1" w:rsidRPr="0095617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12DB1" w:rsidRPr="00CB7330" w:rsidRDefault="00D12DB1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D12DB1" w:rsidRDefault="00D12DB1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513CCF" w:rsidRDefault="00513CC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513CCF" w:rsidRDefault="00513CC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513CCF" w:rsidRDefault="00513CC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513CCF" w:rsidRDefault="00513CC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513CCF" w:rsidRDefault="00513CC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513CCF" w:rsidRDefault="00513CC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513CCF" w:rsidRDefault="00513CC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513CCF" w:rsidRDefault="00513CC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513CCF" w:rsidRDefault="00513CC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513CCF" w:rsidRDefault="00513CC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513CCF" w:rsidRDefault="00513CC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513CCF" w:rsidRDefault="00513CC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513CCF" w:rsidRDefault="00513CC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513CCF" w:rsidRDefault="00513CC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513CCF" w:rsidRDefault="00513CC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513CCF" w:rsidRDefault="00513CC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513CCF" w:rsidRDefault="00513CC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513CCF" w:rsidRDefault="00513CC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513CCF" w:rsidRDefault="00513CC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513CCF" w:rsidRDefault="00513CC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513CCF" w:rsidRDefault="00513CC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513CCF" w:rsidRDefault="00513CC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513CCF" w:rsidRDefault="00513CC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513CCF" w:rsidRDefault="00513CC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513CCF" w:rsidRDefault="00513CC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513CCF" w:rsidRDefault="00513CC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513CCF" w:rsidRDefault="00513CC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513CCF" w:rsidRDefault="00513CC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513CCF" w:rsidRDefault="00513CCF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EA61CA" w:rsidRDefault="00EA61CA" w:rsidP="00D12DB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31182B" w:rsidRPr="00CE7838" w:rsidRDefault="0031182B" w:rsidP="008E34F3">
      <w:pPr>
        <w:spacing w:after="0" w:line="240" w:lineRule="auto"/>
        <w:jc w:val="both"/>
        <w:rPr>
          <w:rFonts w:ascii="Times New Roman" w:eastAsia="Batang" w:hAnsi="Times New Roman" w:cs="Times New Roman"/>
          <w:sz w:val="27"/>
          <w:szCs w:val="27"/>
          <w:highlight w:val="yellow"/>
          <w:lang w:eastAsia="ru-RU"/>
        </w:rPr>
      </w:pPr>
    </w:p>
    <w:p w:rsidR="00EA61CA" w:rsidRPr="002F2E45" w:rsidRDefault="00BC0DFC" w:rsidP="002F2E45">
      <w:pPr>
        <w:pStyle w:val="1"/>
        <w:spacing w:after="240"/>
        <w:jc w:val="center"/>
        <w:rPr>
          <w:rFonts w:eastAsia="Batang" w:cs="Times New Roman"/>
        </w:rPr>
      </w:pPr>
      <w:bookmarkStart w:id="4" w:name="_Toc504732478"/>
      <w:bookmarkStart w:id="5" w:name="_Toc504732826"/>
      <w:r>
        <w:rPr>
          <w:rFonts w:eastAsia="Batang" w:cs="Times New Roman"/>
        </w:rPr>
        <w:lastRenderedPageBreak/>
        <w:t>4</w:t>
      </w:r>
      <w:r w:rsidR="00C52BDF" w:rsidRPr="00BE7E2C">
        <w:rPr>
          <w:rFonts w:eastAsia="Batang" w:cs="Times New Roman"/>
        </w:rPr>
        <w:t>.</w:t>
      </w:r>
      <w:bookmarkEnd w:id="4"/>
      <w:bookmarkEnd w:id="5"/>
      <w:r w:rsidR="006C6E29">
        <w:rPr>
          <w:rFonts w:eastAsia="Batang" w:cs="Times New Roman"/>
        </w:rPr>
        <w:t xml:space="preserve"> Предпринимательс</w:t>
      </w:r>
      <w:r w:rsidR="00EA61CA">
        <w:rPr>
          <w:rFonts w:eastAsia="Batang" w:cs="Times New Roman"/>
        </w:rPr>
        <w:t>кая деятельность.</w:t>
      </w:r>
    </w:p>
    <w:p w:rsidR="00B212D1" w:rsidRPr="00537646" w:rsidRDefault="006C6E29" w:rsidP="003C3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6E29">
        <w:rPr>
          <w:rFonts w:ascii="Times New Roman" w:hAnsi="Times New Roman" w:cs="Times New Roman"/>
          <w:sz w:val="28"/>
          <w:szCs w:val="28"/>
          <w:lang w:eastAsia="ru-RU"/>
        </w:rPr>
        <w:t>Предпринимательские способности как фактор производства – это один из экономических ресурсов, который состоит из предпринимателей и предприним</w:t>
      </w:r>
      <w:r w:rsidR="00927066">
        <w:rPr>
          <w:rFonts w:ascii="Times New Roman" w:hAnsi="Times New Roman" w:cs="Times New Roman"/>
          <w:sz w:val="28"/>
          <w:szCs w:val="28"/>
          <w:lang w:eastAsia="ru-RU"/>
        </w:rPr>
        <w:t>ательской инфраструктуры страны.</w:t>
      </w:r>
      <w:r w:rsidR="00655F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5C3D" w:rsidRPr="0092706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27066" w:rsidRPr="00927066">
        <w:rPr>
          <w:rFonts w:ascii="Times New Roman" w:hAnsi="Times New Roman" w:cs="Times New Roman"/>
          <w:sz w:val="28"/>
          <w:szCs w:val="28"/>
          <w:lang w:eastAsia="ru-RU"/>
        </w:rPr>
        <w:t>редпринимательская деятельность — деятельность, направленная на систематическое получение прибыли от пользования имуществом, продажи товаров, вып</w:t>
      </w:r>
      <w:r w:rsidR="001728E8">
        <w:rPr>
          <w:rFonts w:ascii="Times New Roman" w:hAnsi="Times New Roman" w:cs="Times New Roman"/>
          <w:sz w:val="28"/>
          <w:szCs w:val="28"/>
          <w:lang w:eastAsia="ru-RU"/>
        </w:rPr>
        <w:t>олнения работ или оказания услу</w:t>
      </w:r>
      <w:r w:rsidR="003C3796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EC5C3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728E8">
        <w:rPr>
          <w:rFonts w:ascii="Times New Roman" w:hAnsi="Times New Roman" w:cs="Times New Roman"/>
          <w:sz w:val="28"/>
          <w:szCs w:val="28"/>
          <w:lang w:eastAsia="ru-RU"/>
        </w:rPr>
        <w:t xml:space="preserve"> Данный вид деятельности </w:t>
      </w:r>
      <w:r w:rsidR="00B212D1">
        <w:rPr>
          <w:rFonts w:ascii="Times New Roman" w:hAnsi="Times New Roman" w:cs="Times New Roman"/>
          <w:sz w:val="28"/>
          <w:szCs w:val="28"/>
          <w:lang w:eastAsia="ru-RU"/>
        </w:rPr>
        <w:t>предст</w:t>
      </w:r>
      <w:r w:rsidR="001728E8">
        <w:rPr>
          <w:rFonts w:ascii="Times New Roman" w:hAnsi="Times New Roman" w:cs="Times New Roman"/>
          <w:sz w:val="28"/>
          <w:szCs w:val="28"/>
          <w:lang w:eastAsia="ru-RU"/>
        </w:rPr>
        <w:t>авлен</w:t>
      </w:r>
      <w:r w:rsidR="00B212D1">
        <w:rPr>
          <w:rFonts w:ascii="Times New Roman" w:hAnsi="Times New Roman" w:cs="Times New Roman"/>
          <w:sz w:val="28"/>
          <w:szCs w:val="28"/>
          <w:lang w:eastAsia="ru-RU"/>
        </w:rPr>
        <w:t xml:space="preserve"> такими крупными </w:t>
      </w:r>
      <w:r w:rsidR="00B212D1" w:rsidRPr="00537646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предприятиями</w:t>
      </w:r>
      <w:r w:rsidR="00B212D1">
        <w:rPr>
          <w:rFonts w:ascii="Times New Roman" w:hAnsi="Times New Roman" w:cs="Times New Roman"/>
          <w:sz w:val="28"/>
          <w:szCs w:val="28"/>
          <w:lang w:eastAsia="ru-RU"/>
        </w:rPr>
        <w:t xml:space="preserve"> как:</w:t>
      </w:r>
      <w:r w:rsidR="005130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212D1" w:rsidRPr="00537646">
        <w:rPr>
          <w:rFonts w:ascii="Times New Roman" w:hAnsi="Times New Roman" w:cs="Times New Roman"/>
          <w:sz w:val="28"/>
          <w:szCs w:val="28"/>
          <w:lang w:eastAsia="ru-RU"/>
        </w:rPr>
        <w:t>Терри – Па, ООО «Известняк»,</w:t>
      </w:r>
      <w:r w:rsidR="00B212D1">
        <w:rPr>
          <w:rFonts w:ascii="Times New Roman" w:hAnsi="Times New Roman" w:cs="Times New Roman"/>
          <w:sz w:val="28"/>
          <w:szCs w:val="28"/>
          <w:lang w:eastAsia="ru-RU"/>
        </w:rPr>
        <w:t xml:space="preserve"> цех заморозки завода «Октябрь»,</w:t>
      </w:r>
      <w:r w:rsidR="00B212D1" w:rsidRPr="00537646">
        <w:rPr>
          <w:rFonts w:ascii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="00B212D1" w:rsidRPr="00537646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664B8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212D1" w:rsidRPr="00537646">
        <w:rPr>
          <w:rFonts w:ascii="Times New Roman" w:hAnsi="Times New Roman" w:cs="Times New Roman"/>
          <w:sz w:val="28"/>
          <w:szCs w:val="28"/>
          <w:lang w:eastAsia="ru-RU"/>
        </w:rPr>
        <w:t>нисал</w:t>
      </w:r>
      <w:r w:rsidR="00664B8C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spellEnd"/>
      <w:r w:rsidR="00B212D1" w:rsidRPr="0053764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728E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F2934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7F2934">
        <w:rPr>
          <w:rFonts w:ascii="Times New Roman" w:hAnsi="Times New Roman" w:cs="Times New Roman"/>
          <w:sz w:val="28"/>
          <w:szCs w:val="28"/>
          <w:lang w:eastAsia="ru-RU"/>
        </w:rPr>
        <w:t>Холпарк</w:t>
      </w:r>
      <w:proofErr w:type="spellEnd"/>
      <w:r w:rsidR="007F293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C1675">
        <w:rPr>
          <w:rFonts w:ascii="Times New Roman" w:hAnsi="Times New Roman" w:cs="Times New Roman"/>
          <w:sz w:val="28"/>
          <w:szCs w:val="28"/>
          <w:lang w:eastAsia="ru-RU"/>
        </w:rPr>
        <w:t xml:space="preserve"> и др.</w:t>
      </w:r>
      <w:proofErr w:type="gramEnd"/>
    </w:p>
    <w:p w:rsidR="00A31ECF" w:rsidRPr="004C1675" w:rsidRDefault="00537646" w:rsidP="003C3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646">
        <w:rPr>
          <w:rFonts w:ascii="Times New Roman" w:hAnsi="Times New Roman" w:cs="Times New Roman"/>
          <w:sz w:val="28"/>
          <w:szCs w:val="28"/>
          <w:lang w:eastAsia="ru-RU"/>
        </w:rPr>
        <w:t>В районе насчитывается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более 400</w:t>
      </w:r>
      <w:r w:rsidRPr="00537646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предприятий  всех форм собственности занимающихся сельскохозяйственной деятельностью. Весомый вклад</w:t>
      </w:r>
      <w:r w:rsidR="002B4D40">
        <w:rPr>
          <w:rFonts w:ascii="Times New Roman" w:hAnsi="Times New Roman" w:cs="Times New Roman"/>
          <w:sz w:val="28"/>
          <w:szCs w:val="28"/>
          <w:lang w:eastAsia="ru-RU"/>
        </w:rPr>
        <w:t xml:space="preserve"> в развитие района </w:t>
      </w:r>
      <w:r w:rsidRPr="00537646">
        <w:rPr>
          <w:rFonts w:ascii="Times New Roman" w:hAnsi="Times New Roman" w:cs="Times New Roman"/>
          <w:sz w:val="28"/>
          <w:szCs w:val="28"/>
          <w:lang w:eastAsia="ru-RU"/>
        </w:rPr>
        <w:t xml:space="preserve"> внесл</w:t>
      </w:r>
      <w:proofErr w:type="gramStart"/>
      <w:r w:rsidRPr="00537646">
        <w:rPr>
          <w:rFonts w:ascii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537646">
        <w:rPr>
          <w:rFonts w:ascii="Times New Roman" w:hAnsi="Times New Roman" w:cs="Times New Roman"/>
          <w:sz w:val="28"/>
          <w:szCs w:val="28"/>
          <w:lang w:eastAsia="ru-RU"/>
        </w:rPr>
        <w:t xml:space="preserve"> «Экспедиция Агро»,</w:t>
      </w:r>
      <w:r w:rsidR="00722BAB">
        <w:rPr>
          <w:rFonts w:ascii="Times New Roman" w:hAnsi="Times New Roman" w:cs="Times New Roman"/>
          <w:sz w:val="28"/>
          <w:szCs w:val="28"/>
          <w:lang w:eastAsia="ru-RU"/>
        </w:rPr>
        <w:t xml:space="preserve"> ООО «Пик Агро», </w:t>
      </w:r>
      <w:r w:rsidR="00664B8C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722BAB">
        <w:rPr>
          <w:rFonts w:ascii="Times New Roman" w:hAnsi="Times New Roman" w:cs="Times New Roman"/>
          <w:sz w:val="28"/>
          <w:szCs w:val="28"/>
          <w:lang w:eastAsia="ru-RU"/>
        </w:rPr>
        <w:t>АгроПромЛюкс</w:t>
      </w:r>
      <w:proofErr w:type="spellEnd"/>
      <w:r w:rsidR="00664B8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B4D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64B8C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722BAB">
        <w:rPr>
          <w:rFonts w:ascii="Times New Roman" w:hAnsi="Times New Roman" w:cs="Times New Roman"/>
          <w:sz w:val="28"/>
          <w:szCs w:val="28"/>
          <w:lang w:eastAsia="ru-RU"/>
        </w:rPr>
        <w:t>Агростар</w:t>
      </w:r>
      <w:proofErr w:type="spellEnd"/>
      <w:r w:rsidR="00664B8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22BA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64B8C">
        <w:rPr>
          <w:rFonts w:ascii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="00722BAB">
        <w:rPr>
          <w:rFonts w:ascii="Times New Roman" w:hAnsi="Times New Roman" w:cs="Times New Roman"/>
          <w:sz w:val="28"/>
          <w:szCs w:val="28"/>
          <w:lang w:eastAsia="ru-RU"/>
        </w:rPr>
        <w:t>ЕвроРостАгро</w:t>
      </w:r>
      <w:proofErr w:type="spellEnd"/>
      <w:r w:rsidR="00664B8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C1675">
        <w:rPr>
          <w:rFonts w:ascii="Times New Roman" w:hAnsi="Times New Roman" w:cs="Times New Roman"/>
          <w:sz w:val="28"/>
          <w:szCs w:val="28"/>
          <w:lang w:eastAsia="ru-RU"/>
        </w:rPr>
        <w:t xml:space="preserve"> и многие др.</w:t>
      </w:r>
    </w:p>
    <w:p w:rsidR="00664B8C" w:rsidRDefault="00513CCF" w:rsidP="003C3796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>Государственной  администрацией Слободзейского района и города Слободзея</w:t>
      </w:r>
      <w:r w:rsidR="00664B8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в </w:t>
      </w:r>
      <w:r w:rsidR="00386313">
        <w:rPr>
          <w:rFonts w:ascii="Times New Roman" w:eastAsia="Batang" w:hAnsi="Times New Roman" w:cs="Times New Roman"/>
          <w:sz w:val="28"/>
          <w:szCs w:val="28"/>
          <w:lang w:val="en-US" w:eastAsia="ru-RU"/>
        </w:rPr>
        <w:t>III</w:t>
      </w:r>
      <w:r w:rsidR="00B301C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386313">
        <w:rPr>
          <w:rFonts w:ascii="Times New Roman" w:eastAsia="Batang" w:hAnsi="Times New Roman" w:cs="Times New Roman"/>
          <w:sz w:val="28"/>
          <w:szCs w:val="28"/>
          <w:lang w:eastAsia="ru-RU"/>
        </w:rPr>
        <w:t>квартале</w:t>
      </w:r>
      <w:r w:rsidR="00B301C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2019</w:t>
      </w:r>
      <w:r w:rsidR="00664B8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году</w:t>
      </w: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был</w:t>
      </w:r>
      <w:r w:rsidR="00664B8C">
        <w:rPr>
          <w:rFonts w:ascii="Times New Roman" w:eastAsia="Batang" w:hAnsi="Times New Roman" w:cs="Times New Roman"/>
          <w:sz w:val="28"/>
          <w:szCs w:val="28"/>
          <w:lang w:eastAsia="ru-RU"/>
        </w:rPr>
        <w:t>и</w:t>
      </w: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выдан</w:t>
      </w:r>
      <w:r w:rsidR="00664B8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ы следующие разрешительные </w:t>
      </w: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664B8C">
        <w:rPr>
          <w:rFonts w:ascii="Times New Roman" w:eastAsia="Batang" w:hAnsi="Times New Roman" w:cs="Times New Roman"/>
          <w:sz w:val="28"/>
          <w:szCs w:val="28"/>
          <w:lang w:eastAsia="ru-RU"/>
        </w:rPr>
        <w:t>документы:</w:t>
      </w:r>
    </w:p>
    <w:p w:rsidR="00513CCF" w:rsidRPr="00513CCF" w:rsidRDefault="00664B8C" w:rsidP="003C3796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- на размещение </w:t>
      </w:r>
      <w:r w:rsidR="00886384">
        <w:rPr>
          <w:rFonts w:ascii="Times New Roman" w:eastAsia="Batang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ов</w:t>
      </w:r>
      <w:r w:rsidR="00B301C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торговли - 1</w:t>
      </w:r>
      <w:r w:rsidR="00386313">
        <w:rPr>
          <w:rFonts w:ascii="Times New Roman" w:eastAsia="Batang" w:hAnsi="Times New Roman" w:cs="Times New Roman"/>
          <w:sz w:val="28"/>
          <w:szCs w:val="28"/>
          <w:lang w:eastAsia="ru-RU"/>
        </w:rPr>
        <w:t>9</w:t>
      </w:r>
      <w:r w:rsidR="00513CCF"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ед., разовый сбор составил – </w:t>
      </w:r>
      <w:r w:rsidR="00B301C5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      </w:t>
      </w:r>
      <w:r w:rsidR="00386313">
        <w:rPr>
          <w:rFonts w:ascii="Times New Roman" w:eastAsia="Batang" w:hAnsi="Times New Roman" w:cs="Times New Roman"/>
          <w:sz w:val="28"/>
          <w:szCs w:val="28"/>
          <w:lang w:eastAsia="ru-RU"/>
        </w:rPr>
        <w:t>36 540</w:t>
      </w:r>
      <w:r w:rsidR="00513CCF"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руб.;</w:t>
      </w:r>
    </w:p>
    <w:p w:rsidR="00513CCF" w:rsidRDefault="00513CCF" w:rsidP="003C3796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- </w:t>
      </w:r>
      <w:r w:rsidR="00664B8C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на размещение объектов постоянной </w:t>
      </w: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>выносн</w:t>
      </w:r>
      <w:r w:rsidR="00664B8C">
        <w:rPr>
          <w:rFonts w:ascii="Times New Roman" w:eastAsia="Batang" w:hAnsi="Times New Roman" w:cs="Times New Roman"/>
          <w:sz w:val="28"/>
          <w:szCs w:val="28"/>
          <w:lang w:eastAsia="ru-RU"/>
        </w:rPr>
        <w:t>ой</w:t>
      </w: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торговл</w:t>
      </w:r>
      <w:r w:rsidR="00664B8C">
        <w:rPr>
          <w:rFonts w:ascii="Times New Roman" w:eastAsia="Batang" w:hAnsi="Times New Roman" w:cs="Times New Roman"/>
          <w:sz w:val="28"/>
          <w:szCs w:val="28"/>
          <w:lang w:eastAsia="ru-RU"/>
        </w:rPr>
        <w:t>и</w:t>
      </w: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– </w:t>
      </w:r>
      <w:r w:rsidR="00552BB2">
        <w:rPr>
          <w:rFonts w:ascii="Times New Roman" w:eastAsia="Batang" w:hAnsi="Times New Roman" w:cs="Times New Roman"/>
          <w:sz w:val="28"/>
          <w:szCs w:val="28"/>
          <w:lang w:eastAsia="ru-RU"/>
        </w:rPr>
        <w:t>37</w:t>
      </w:r>
      <w:r w:rsidR="00897BD8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ед.,  разовый сбор составил – </w:t>
      </w:r>
      <w:r w:rsidR="00552BB2">
        <w:rPr>
          <w:rFonts w:ascii="Times New Roman" w:eastAsia="Batang" w:hAnsi="Times New Roman" w:cs="Times New Roman"/>
          <w:sz w:val="28"/>
          <w:szCs w:val="28"/>
          <w:lang w:eastAsia="ru-RU"/>
        </w:rPr>
        <w:t>11 600</w:t>
      </w: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руб.;</w:t>
      </w:r>
    </w:p>
    <w:p w:rsidR="00664B8C" w:rsidRPr="00513CCF" w:rsidRDefault="00664B8C" w:rsidP="003C3796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- на размещение объектов </w:t>
      </w: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>выносн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ой</w:t>
      </w: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торговл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и</w:t>
      </w: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</w:t>
      </w:r>
      <w:r w:rsidR="00584412">
        <w:rPr>
          <w:rFonts w:ascii="Times New Roman" w:eastAsia="Batang" w:hAnsi="Times New Roman" w:cs="Times New Roman"/>
          <w:sz w:val="28"/>
          <w:szCs w:val="28"/>
          <w:lang w:eastAsia="ru-RU"/>
        </w:rPr>
        <w:t>до пяти дней –</w:t>
      </w:r>
      <w:r w:rsidR="00552BB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4</w:t>
      </w:r>
      <w:r w:rsidR="00584412">
        <w:rPr>
          <w:rFonts w:ascii="Times New Roman" w:eastAsia="Batang" w:hAnsi="Times New Roman" w:cs="Times New Roman"/>
          <w:sz w:val="28"/>
          <w:szCs w:val="28"/>
          <w:lang w:eastAsia="ru-RU"/>
        </w:rPr>
        <w:t>3</w:t>
      </w: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ед.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, разовый сбор составил –</w:t>
      </w:r>
      <w:r w:rsidR="00285A9D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145</w:t>
      </w: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руб.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>;</w:t>
      </w:r>
    </w:p>
    <w:p w:rsidR="00513CCF" w:rsidRPr="00513CCF" w:rsidRDefault="00513CCF" w:rsidP="003C3796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>- внесение изменен</w:t>
      </w:r>
      <w:r w:rsidR="00584412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ий в ранее выданные решения – </w:t>
      </w:r>
      <w:r w:rsidR="00285A9D">
        <w:rPr>
          <w:rFonts w:ascii="Times New Roman" w:eastAsia="Batang" w:hAnsi="Times New Roman" w:cs="Times New Roman"/>
          <w:sz w:val="28"/>
          <w:szCs w:val="28"/>
          <w:lang w:eastAsia="ru-RU"/>
        </w:rPr>
        <w:t>51</w:t>
      </w:r>
      <w:r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ед.;</w:t>
      </w:r>
    </w:p>
    <w:p w:rsidR="00513CCF" w:rsidRPr="00513CCF" w:rsidRDefault="00584412" w:rsidP="003C3796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- отмена решений – </w:t>
      </w:r>
      <w:r w:rsidR="00285A9D">
        <w:rPr>
          <w:rFonts w:ascii="Times New Roman" w:eastAsia="Batang" w:hAnsi="Times New Roman" w:cs="Times New Roman"/>
          <w:sz w:val="28"/>
          <w:szCs w:val="28"/>
          <w:lang w:eastAsia="ru-RU"/>
        </w:rPr>
        <w:t>5</w:t>
      </w:r>
      <w:r w:rsidR="00513CCF" w:rsidRPr="00513CCF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ед.</w:t>
      </w:r>
    </w:p>
    <w:p w:rsidR="00E61CC7" w:rsidRPr="00E61CC7" w:rsidRDefault="00E61CC7" w:rsidP="00E61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bookmarkStart w:id="6" w:name="_Toc504732480"/>
      <w:bookmarkStart w:id="7" w:name="_Toc504732828"/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</w:t>
      </w:r>
      <w:r w:rsidRPr="00E61CC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Слободзейском районе функционируют предприятия оказывающие услуги по управлению муниципальным жилищным фондом, сбору и вывозу ТБО</w:t>
      </w:r>
      <w:proofErr w:type="gramStart"/>
      <w:r w:rsidRPr="00E61C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61CC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</w:t>
      </w:r>
      <w:proofErr w:type="gramEnd"/>
      <w:r w:rsidRPr="00E61CC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УП «ПУЖКХ с. Ближний Хутор», МУП «ПУЖКХ с. Суклея», МУП «ЖКХ п. Первомайск», МУП «СЖКХ» (обслуживает жилищный фонд г. Слободзея,  посёлка Красное, села </w:t>
      </w:r>
      <w:proofErr w:type="spellStart"/>
      <w:r w:rsidRPr="00E61CC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Карагаш</w:t>
      </w:r>
      <w:proofErr w:type="spellEnd"/>
      <w:r w:rsidRPr="00E61CC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села Фрунзе), «ПУЖКХ с. Глиное» (обслуживает с. Глиное, с. Коротное,), «ПУЖКХ с. Парканы» и созданное в 2019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году МУП «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Господарул-Чобручиу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»</w:t>
      </w:r>
      <w:r w:rsidR="0072100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</w:p>
    <w:p w:rsidR="00E61CC7" w:rsidRPr="00E61CC7" w:rsidRDefault="00E61CC7" w:rsidP="00E61C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E61CC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На протяжении 201</w:t>
      </w:r>
      <w:r w:rsidR="0072100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9</w:t>
      </w:r>
      <w:r w:rsidRPr="00E61CC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года </w:t>
      </w:r>
      <w:r w:rsidRPr="00E61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предприятиями жилищно-коммунальной сферы  велась целенаправленная работа по повышению качества предоставляемых населению услуг, по  озеленению, очистке и благоустройству населенных пунктов на территории Слободзейского района.</w:t>
      </w:r>
    </w:p>
    <w:p w:rsidR="00E61CC7" w:rsidRPr="00E61CC7" w:rsidRDefault="00E61CC7" w:rsidP="00E61C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C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МУП «СЖКХ»</w:t>
      </w:r>
      <w:r w:rsidRPr="00E61C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E6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услуги населению по обслуживанию жилищного фонда и вывозу твердых бытовых отходов по следующим населенным пунктам: г. Слободзея, с. </w:t>
      </w:r>
      <w:proofErr w:type="spellStart"/>
      <w:r w:rsidRPr="00E61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Карагаш</w:t>
      </w:r>
      <w:proofErr w:type="spellEnd"/>
      <w:r w:rsidRPr="00E6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Фрунзе, п. Красное, а в селах Владимировка и Новая </w:t>
      </w:r>
      <w:proofErr w:type="spellStart"/>
      <w:r w:rsidRPr="00E61CC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Андрияшевка</w:t>
      </w:r>
      <w:proofErr w:type="spellEnd"/>
      <w:r w:rsidRPr="00E6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предприятием оказываются услуги населению только по вывозу твердых бытовых отходов. </w:t>
      </w:r>
    </w:p>
    <w:p w:rsidR="00E61CC7" w:rsidRPr="00E61CC7" w:rsidRDefault="00E61CC7" w:rsidP="00E61C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балансе МУП «СЖКХ» состоят многоквартирные жилые дома                              г. Слободзея, п. Красное, с. </w:t>
      </w:r>
      <w:proofErr w:type="spellStart"/>
      <w:r w:rsidRPr="00E61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Карагаш</w:t>
      </w:r>
      <w:proofErr w:type="spellEnd"/>
      <w:r w:rsidRPr="00E61CC7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Фрунзе.</w:t>
      </w:r>
    </w:p>
    <w:p w:rsidR="00E61CC7" w:rsidRPr="00E61CC7" w:rsidRDefault="00E61CC7" w:rsidP="00E61C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 </w:t>
      </w:r>
      <w:r w:rsidR="00502683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E6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предприятием МУП «СЖКХ» выполнены следующие виды работ:</w:t>
      </w:r>
    </w:p>
    <w:p w:rsidR="00E61CC7" w:rsidRPr="00E61CC7" w:rsidRDefault="00E61CC7" w:rsidP="00E61C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-капитальный ремонт кровли 3-х многоквартирных жилых домов, в том числе: г. Слободзея, ул. Димитрова, 1А, </w:t>
      </w:r>
      <w:proofErr w:type="spellStart"/>
      <w:r w:rsidRPr="00E61C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E61CC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E61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оветская</w:t>
      </w:r>
      <w:proofErr w:type="spellEnd"/>
      <w:r w:rsidRPr="00E6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20А, с. Фрунзе, ул. 60 лет Октября ,3 </w:t>
      </w:r>
    </w:p>
    <w:p w:rsidR="00E61CC7" w:rsidRPr="00E61CC7" w:rsidRDefault="00E61CC7" w:rsidP="00E61C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произведен частичный ремонт кровли жилого дома в п. </w:t>
      </w:r>
      <w:proofErr w:type="gramStart"/>
      <w:r w:rsidRPr="00E61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</w:t>
      </w:r>
      <w:proofErr w:type="gramEnd"/>
      <w:r w:rsidRPr="00E6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Рабочая, 6</w:t>
      </w:r>
    </w:p>
    <w:p w:rsidR="00E61CC7" w:rsidRPr="00E61CC7" w:rsidRDefault="00E61CC7" w:rsidP="00E61C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61C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отремонтированы</w:t>
      </w:r>
      <w:proofErr w:type="gramEnd"/>
      <w:r w:rsidRPr="00E6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подъездов в 9 жилых домах, </w:t>
      </w:r>
    </w:p>
    <w:p w:rsidR="00E61CC7" w:rsidRPr="00E61CC7" w:rsidRDefault="00E61CC7" w:rsidP="00E61C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цоколя жилых домов в г. Слободзея, ул. Фрунзе, 19 и в п. </w:t>
      </w:r>
      <w:proofErr w:type="gramStart"/>
      <w:r w:rsidRPr="00E61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</w:t>
      </w:r>
      <w:proofErr w:type="gramEnd"/>
      <w:r w:rsidRPr="00E6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Рабочая 12 </w:t>
      </w:r>
    </w:p>
    <w:p w:rsidR="00E61CC7" w:rsidRPr="00E61CC7" w:rsidRDefault="00E61CC7" w:rsidP="00E61C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отмостки и цоколей в 4 жилых домах </w:t>
      </w:r>
    </w:p>
    <w:p w:rsidR="00E61CC7" w:rsidRPr="00E61CC7" w:rsidRDefault="00E61CC7" w:rsidP="00E61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Предприятием ДМУП «СЖКХ»  вывезено мусора с жилищного фонда и частного сектора  более 1</w:t>
      </w:r>
      <w:r w:rsidR="004716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куб. м.</w:t>
      </w:r>
    </w:p>
    <w:p w:rsidR="00E61CC7" w:rsidRPr="00E61CC7" w:rsidRDefault="00E61CC7" w:rsidP="00E61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CC7">
        <w:rPr>
          <w:rFonts w:ascii="Times New Roman" w:eastAsia="Calibri" w:hAnsi="Times New Roman" w:cs="Times New Roman"/>
          <w:sz w:val="28"/>
          <w:szCs w:val="28"/>
        </w:rPr>
        <w:t xml:space="preserve">Всего предприятием заключено 7 </w:t>
      </w:r>
      <w:r w:rsidR="004716D7">
        <w:rPr>
          <w:rFonts w:ascii="Times New Roman" w:eastAsia="Calibri" w:hAnsi="Times New Roman" w:cs="Times New Roman"/>
          <w:sz w:val="28"/>
          <w:szCs w:val="28"/>
        </w:rPr>
        <w:t>777</w:t>
      </w:r>
      <w:r w:rsidRPr="00E61CC7">
        <w:rPr>
          <w:rFonts w:ascii="Times New Roman" w:eastAsia="Calibri" w:hAnsi="Times New Roman" w:cs="Times New Roman"/>
          <w:sz w:val="28"/>
          <w:szCs w:val="28"/>
        </w:rPr>
        <w:t xml:space="preserve"> договоров на оказание услуги по сбору и вывозу ТБО для собственников частных домовладений, что составляет 7</w:t>
      </w:r>
      <w:r w:rsidR="004716D7">
        <w:rPr>
          <w:rFonts w:ascii="Times New Roman" w:eastAsia="Calibri" w:hAnsi="Times New Roman" w:cs="Times New Roman"/>
          <w:sz w:val="28"/>
          <w:szCs w:val="28"/>
        </w:rPr>
        <w:t>5</w:t>
      </w:r>
      <w:r w:rsidRPr="00E61CC7">
        <w:rPr>
          <w:rFonts w:ascii="Times New Roman" w:eastAsia="Calibri" w:hAnsi="Times New Roman" w:cs="Times New Roman"/>
          <w:sz w:val="28"/>
          <w:szCs w:val="28"/>
        </w:rPr>
        <w:t xml:space="preserve"> % от общего количества частных домов.</w:t>
      </w:r>
    </w:p>
    <w:p w:rsidR="00E61CC7" w:rsidRPr="00E61CC7" w:rsidRDefault="00E61CC7" w:rsidP="00E61C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CC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МУП «ЖКХ п. Первомайск» </w:t>
      </w:r>
      <w:r w:rsidRPr="00E61CC7">
        <w:rPr>
          <w:rFonts w:ascii="Times New Roman" w:eastAsia="Calibri" w:hAnsi="Times New Roman" w:cs="Times New Roman"/>
          <w:sz w:val="28"/>
          <w:szCs w:val="28"/>
        </w:rPr>
        <w:t xml:space="preserve">проводило работы по техническому обслуживанию, текущему ремонту жилфонда включающего в себя 25 многоквартирных жилых дома общей площадью более 91 тысячи </w:t>
      </w:r>
      <w:proofErr w:type="spellStart"/>
      <w:r w:rsidRPr="00E61CC7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E61CC7">
        <w:rPr>
          <w:rFonts w:ascii="Times New Roman" w:eastAsia="Calibri" w:hAnsi="Times New Roman" w:cs="Times New Roman"/>
          <w:sz w:val="28"/>
          <w:szCs w:val="28"/>
        </w:rPr>
        <w:t>.; организовывает выполнение работ по санитарной очистке и содержанию санитарного состояния жилых домов и придомовой территории.</w:t>
      </w:r>
    </w:p>
    <w:p w:rsidR="00E61CC7" w:rsidRPr="00E61CC7" w:rsidRDefault="00E61CC7" w:rsidP="00E61C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CC7">
        <w:rPr>
          <w:rFonts w:ascii="Times New Roman" w:eastAsia="Calibri" w:hAnsi="Times New Roman" w:cs="Times New Roman"/>
          <w:sz w:val="28"/>
          <w:szCs w:val="28"/>
        </w:rPr>
        <w:t xml:space="preserve">За  </w:t>
      </w:r>
      <w:r w:rsidR="004716D7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E61CC7">
        <w:rPr>
          <w:rFonts w:ascii="Times New Roman" w:eastAsia="Calibri" w:hAnsi="Times New Roman" w:cs="Times New Roman"/>
          <w:sz w:val="28"/>
          <w:szCs w:val="28"/>
        </w:rPr>
        <w:t xml:space="preserve"> 2019 год</w:t>
      </w:r>
      <w:r w:rsidR="004716D7">
        <w:rPr>
          <w:rFonts w:ascii="Times New Roman" w:eastAsia="Calibri" w:hAnsi="Times New Roman" w:cs="Times New Roman"/>
          <w:sz w:val="28"/>
          <w:szCs w:val="28"/>
        </w:rPr>
        <w:t>а</w:t>
      </w:r>
      <w:r w:rsidR="00125B47">
        <w:rPr>
          <w:rFonts w:ascii="Times New Roman" w:eastAsia="Calibri" w:hAnsi="Times New Roman" w:cs="Times New Roman"/>
          <w:sz w:val="28"/>
          <w:szCs w:val="28"/>
        </w:rPr>
        <w:t xml:space="preserve"> предприятием завершен капита</w:t>
      </w:r>
      <w:r w:rsidRPr="00E61CC7">
        <w:rPr>
          <w:rFonts w:ascii="Times New Roman" w:eastAsia="Calibri" w:hAnsi="Times New Roman" w:cs="Times New Roman"/>
          <w:sz w:val="28"/>
          <w:szCs w:val="28"/>
        </w:rPr>
        <w:t>льный  ремонт кровли 9-ти этажного многоквартирного жилого дома</w:t>
      </w:r>
      <w:r w:rsidR="00125B47">
        <w:rPr>
          <w:rFonts w:ascii="Times New Roman" w:eastAsia="Calibri" w:hAnsi="Times New Roman" w:cs="Times New Roman"/>
          <w:sz w:val="28"/>
          <w:szCs w:val="28"/>
        </w:rPr>
        <w:t>.</w:t>
      </w:r>
      <w:r w:rsidRPr="00E61C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1CC7" w:rsidRPr="00E61CC7" w:rsidRDefault="00E61CC7" w:rsidP="00E61C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CC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125B47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E61CC7">
        <w:rPr>
          <w:rFonts w:ascii="Times New Roman" w:eastAsia="Calibri" w:hAnsi="Times New Roman" w:cs="Times New Roman"/>
          <w:sz w:val="28"/>
          <w:szCs w:val="28"/>
        </w:rPr>
        <w:t xml:space="preserve"> 2019 года вывезено </w:t>
      </w:r>
      <w:r w:rsidR="00125B47">
        <w:rPr>
          <w:rFonts w:ascii="Times New Roman" w:eastAsia="Calibri" w:hAnsi="Times New Roman" w:cs="Times New Roman"/>
          <w:sz w:val="28"/>
          <w:szCs w:val="28"/>
        </w:rPr>
        <w:t>3,5</w:t>
      </w:r>
      <w:r w:rsidRPr="00E61CC7">
        <w:rPr>
          <w:rFonts w:ascii="Times New Roman" w:eastAsia="Calibri" w:hAnsi="Times New Roman" w:cs="Times New Roman"/>
          <w:sz w:val="28"/>
          <w:szCs w:val="28"/>
        </w:rPr>
        <w:t xml:space="preserve"> тыс. куб. метров ТБО. Всего предприятием заключено 480 договоров на оказание услуги по сбору и вывозу ТБО для собственников частных домовладений, что составляет 86 % от общего количества частных домов.</w:t>
      </w:r>
    </w:p>
    <w:p w:rsidR="00E61CC7" w:rsidRPr="00E61CC7" w:rsidRDefault="00E61CC7" w:rsidP="00E61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C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МУП «ПУЖКХ с. Ближний Хутор»  </w:t>
      </w:r>
      <w:r w:rsidR="007210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2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r w:rsidRPr="00E61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произведена замена 6-ти оконных блоков в подъездах жилых домов, выполнен ремонт межпанельных швов одного жилого дома. Так же выполняется те</w:t>
      </w:r>
      <w:r w:rsidR="00721000">
        <w:rPr>
          <w:rFonts w:ascii="Times New Roman" w:eastAsia="Times New Roman" w:hAnsi="Times New Roman" w:cs="Times New Roman"/>
          <w:sz w:val="28"/>
          <w:szCs w:val="28"/>
          <w:lang w:eastAsia="ru-RU"/>
        </w:rPr>
        <w:t>хнические работы по содержания ж</w:t>
      </w:r>
      <w:r w:rsidRPr="00E61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илых домов и придомовой территории.</w:t>
      </w:r>
    </w:p>
    <w:p w:rsidR="00E61CC7" w:rsidRPr="00E61CC7" w:rsidRDefault="00E61CC7" w:rsidP="00E61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CC7">
        <w:rPr>
          <w:rFonts w:ascii="Times New Roman" w:eastAsia="Calibri" w:hAnsi="Times New Roman" w:cs="Times New Roman"/>
          <w:sz w:val="28"/>
          <w:szCs w:val="28"/>
        </w:rPr>
        <w:t xml:space="preserve">Предприятием заключено 2 </w:t>
      </w:r>
      <w:r w:rsidR="00125B47">
        <w:rPr>
          <w:rFonts w:ascii="Times New Roman" w:eastAsia="Calibri" w:hAnsi="Times New Roman" w:cs="Times New Roman"/>
          <w:sz w:val="28"/>
          <w:szCs w:val="28"/>
        </w:rPr>
        <w:t>415</w:t>
      </w:r>
      <w:r w:rsidRPr="00E61CC7">
        <w:rPr>
          <w:rFonts w:ascii="Times New Roman" w:eastAsia="Calibri" w:hAnsi="Times New Roman" w:cs="Times New Roman"/>
          <w:sz w:val="28"/>
          <w:szCs w:val="28"/>
        </w:rPr>
        <w:t xml:space="preserve"> договор</w:t>
      </w:r>
      <w:r w:rsidR="00125B47">
        <w:rPr>
          <w:rFonts w:ascii="Times New Roman" w:eastAsia="Calibri" w:hAnsi="Times New Roman" w:cs="Times New Roman"/>
          <w:sz w:val="28"/>
          <w:szCs w:val="28"/>
        </w:rPr>
        <w:t>ов</w:t>
      </w:r>
      <w:r w:rsidRPr="00E61CC7">
        <w:rPr>
          <w:rFonts w:ascii="Times New Roman" w:eastAsia="Calibri" w:hAnsi="Times New Roman" w:cs="Times New Roman"/>
          <w:sz w:val="28"/>
          <w:szCs w:val="28"/>
        </w:rPr>
        <w:t xml:space="preserve">  на вывоз твердых бытовых отходов с собственниками частных домовладений, что составляет 8</w:t>
      </w:r>
      <w:r w:rsidR="00125B47">
        <w:rPr>
          <w:rFonts w:ascii="Times New Roman" w:eastAsia="Calibri" w:hAnsi="Times New Roman" w:cs="Times New Roman"/>
          <w:sz w:val="28"/>
          <w:szCs w:val="28"/>
        </w:rPr>
        <w:t>5</w:t>
      </w:r>
      <w:r w:rsidRPr="00E61CC7">
        <w:rPr>
          <w:rFonts w:ascii="Times New Roman" w:eastAsia="Calibri" w:hAnsi="Times New Roman" w:cs="Times New Roman"/>
          <w:sz w:val="28"/>
          <w:szCs w:val="28"/>
        </w:rPr>
        <w:t xml:space="preserve">% от общего числа частных домовладений с. Ближний Хутор. За </w:t>
      </w:r>
      <w:r w:rsidR="00125B47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125B47">
        <w:rPr>
          <w:rFonts w:ascii="Times New Roman" w:eastAsia="Calibri" w:hAnsi="Times New Roman" w:cs="Times New Roman"/>
          <w:sz w:val="28"/>
          <w:szCs w:val="28"/>
        </w:rPr>
        <w:t xml:space="preserve"> квартал</w:t>
      </w:r>
      <w:r w:rsidRPr="00E61CC7">
        <w:rPr>
          <w:rFonts w:ascii="Times New Roman" w:eastAsia="Calibri" w:hAnsi="Times New Roman" w:cs="Times New Roman"/>
          <w:sz w:val="28"/>
          <w:szCs w:val="28"/>
        </w:rPr>
        <w:t xml:space="preserve">  2019 год вывезено  более </w:t>
      </w:r>
      <w:r w:rsidR="00EC38B5">
        <w:rPr>
          <w:rFonts w:ascii="Times New Roman" w:eastAsia="Calibri" w:hAnsi="Times New Roman" w:cs="Times New Roman"/>
          <w:sz w:val="28"/>
          <w:szCs w:val="28"/>
        </w:rPr>
        <w:t>400</w:t>
      </w:r>
      <w:r w:rsidRPr="00E61CC7">
        <w:rPr>
          <w:rFonts w:ascii="Times New Roman" w:eastAsia="Calibri" w:hAnsi="Times New Roman" w:cs="Times New Roman"/>
          <w:sz w:val="28"/>
          <w:szCs w:val="28"/>
        </w:rPr>
        <w:t xml:space="preserve">0 куб. м. твердых бытовых отходов. </w:t>
      </w:r>
    </w:p>
    <w:p w:rsidR="00E61CC7" w:rsidRPr="00E61CC7" w:rsidRDefault="00E61CC7" w:rsidP="00E61C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CC7">
        <w:rPr>
          <w:rFonts w:ascii="Times New Roman" w:eastAsia="Calibri" w:hAnsi="Times New Roman" w:cs="Times New Roman"/>
          <w:b/>
          <w:sz w:val="28"/>
          <w:szCs w:val="28"/>
          <w:u w:val="single"/>
        </w:rPr>
        <w:t>МУП «ПУЖКХ с. Глиное»</w:t>
      </w:r>
      <w:r w:rsidR="006D7273">
        <w:rPr>
          <w:rFonts w:ascii="Times New Roman" w:eastAsia="Calibri" w:hAnsi="Times New Roman" w:cs="Times New Roman"/>
          <w:sz w:val="28"/>
          <w:szCs w:val="28"/>
        </w:rPr>
        <w:t xml:space="preserve"> оказываются</w:t>
      </w:r>
      <w:r w:rsidRPr="00E61CC7">
        <w:rPr>
          <w:rFonts w:ascii="Times New Roman" w:eastAsia="Calibri" w:hAnsi="Times New Roman" w:cs="Times New Roman"/>
          <w:sz w:val="28"/>
          <w:szCs w:val="28"/>
        </w:rPr>
        <w:t xml:space="preserve"> населению услуги по сбору и вывозу твердых бытовых отходов в селах Глиное и Коротное. </w:t>
      </w:r>
    </w:p>
    <w:p w:rsidR="00E61CC7" w:rsidRPr="00E61CC7" w:rsidRDefault="00E61CC7" w:rsidP="00E61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CC7">
        <w:rPr>
          <w:rFonts w:ascii="Times New Roman" w:eastAsia="Calibri" w:hAnsi="Times New Roman" w:cs="Times New Roman"/>
          <w:sz w:val="28"/>
          <w:szCs w:val="28"/>
        </w:rPr>
        <w:t>Всего предприятием заключено 2</w:t>
      </w:r>
      <w:r w:rsidR="00EC38B5">
        <w:rPr>
          <w:rFonts w:ascii="Times New Roman" w:eastAsia="Calibri" w:hAnsi="Times New Roman" w:cs="Times New Roman"/>
          <w:sz w:val="28"/>
          <w:szCs w:val="28"/>
        </w:rPr>
        <w:t xml:space="preserve"> 812</w:t>
      </w:r>
      <w:r w:rsidRPr="00E61CC7">
        <w:rPr>
          <w:rFonts w:ascii="Times New Roman" w:eastAsia="Calibri" w:hAnsi="Times New Roman" w:cs="Times New Roman"/>
          <w:sz w:val="28"/>
          <w:szCs w:val="28"/>
        </w:rPr>
        <w:t xml:space="preserve"> договора на оказание данной услуги населению, что составляет 85 % от общего количества домовладений в селах Глиное и Коротное. Также услуга по сбору и вывозу твердых бытовых отходов оказывается юридическим лицам и бюджетным организациям, расположенным в указанных населенных пунктах. Всег</w:t>
      </w:r>
      <w:r w:rsidR="00EC38B5">
        <w:rPr>
          <w:rFonts w:ascii="Times New Roman" w:eastAsia="Calibri" w:hAnsi="Times New Roman" w:cs="Times New Roman"/>
          <w:sz w:val="28"/>
          <w:szCs w:val="28"/>
        </w:rPr>
        <w:t>о предприятием вывезено  более 6,5</w:t>
      </w:r>
      <w:r w:rsidRPr="00E61CC7">
        <w:rPr>
          <w:rFonts w:ascii="Times New Roman" w:eastAsia="Calibri" w:hAnsi="Times New Roman" w:cs="Times New Roman"/>
          <w:sz w:val="28"/>
          <w:szCs w:val="28"/>
        </w:rPr>
        <w:t xml:space="preserve"> тыс. куб. м. твердых бытовых отходов.</w:t>
      </w:r>
    </w:p>
    <w:p w:rsidR="00E61CC7" w:rsidRPr="00E61CC7" w:rsidRDefault="00E61CC7" w:rsidP="00E61C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CC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МУП «ПУЖКХ с. Парканы» </w:t>
      </w:r>
      <w:r w:rsidRPr="00E61CC7">
        <w:rPr>
          <w:rFonts w:ascii="Times New Roman" w:eastAsia="Calibri" w:hAnsi="Times New Roman" w:cs="Times New Roman"/>
          <w:sz w:val="28"/>
          <w:szCs w:val="28"/>
        </w:rPr>
        <w:t xml:space="preserve">оказываются услуги по сбору и вывозу твердых и жидких бытовых отходов, а также услуги по погребению. </w:t>
      </w:r>
    </w:p>
    <w:p w:rsidR="00E61CC7" w:rsidRPr="00E61CC7" w:rsidRDefault="00E61CC7" w:rsidP="00E61C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CC7">
        <w:rPr>
          <w:rFonts w:ascii="Times New Roman" w:eastAsia="Calibri" w:hAnsi="Times New Roman" w:cs="Times New Roman"/>
          <w:sz w:val="28"/>
          <w:szCs w:val="28"/>
        </w:rPr>
        <w:t xml:space="preserve">Предприятием два раза в месяц производится вывоз мусора с сельских кладбищ. Ежемесячно силами предприятия производится рекультивация полигона ТБО с. Парканы. </w:t>
      </w:r>
    </w:p>
    <w:p w:rsidR="00E61CC7" w:rsidRPr="00E61CC7" w:rsidRDefault="00E61CC7" w:rsidP="00E61C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C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Всего предприятием заключено 3 </w:t>
      </w:r>
      <w:r w:rsidR="00EC38B5">
        <w:rPr>
          <w:rFonts w:ascii="Times New Roman" w:eastAsia="Calibri" w:hAnsi="Times New Roman" w:cs="Times New Roman"/>
          <w:sz w:val="28"/>
          <w:szCs w:val="28"/>
        </w:rPr>
        <w:t>336</w:t>
      </w:r>
      <w:r w:rsidRPr="00E61CC7">
        <w:rPr>
          <w:rFonts w:ascii="Times New Roman" w:eastAsia="Calibri" w:hAnsi="Times New Roman" w:cs="Times New Roman"/>
          <w:sz w:val="28"/>
          <w:szCs w:val="28"/>
        </w:rPr>
        <w:t xml:space="preserve"> договоров с физическими лицами на услугу по сбору и вывозу твердых бытовых отходов, что составляет 8</w:t>
      </w:r>
      <w:r w:rsidR="00EC38B5">
        <w:rPr>
          <w:rFonts w:ascii="Times New Roman" w:eastAsia="Calibri" w:hAnsi="Times New Roman" w:cs="Times New Roman"/>
          <w:sz w:val="28"/>
          <w:szCs w:val="28"/>
        </w:rPr>
        <w:t>8</w:t>
      </w:r>
      <w:r w:rsidRPr="00E61CC7">
        <w:rPr>
          <w:rFonts w:ascii="Times New Roman" w:eastAsia="Calibri" w:hAnsi="Times New Roman" w:cs="Times New Roman"/>
          <w:sz w:val="28"/>
          <w:szCs w:val="28"/>
        </w:rPr>
        <w:t xml:space="preserve"> % от количества дворов с. Парканы. С юридическими лицами заключено 45 договоров на вывоз ТБО и 11 договоров на вывоз жидких бытовых отходов. При заключении договоров принимается во внимание состав семьи, льготы (к примеру, дети до 14 лет бесплатно, многодетные семьи, в зависимости от количества детей, т.е. трое и более), льготы данным категориям граждан предоставляются за счет прибыли предприятия. Предприятием  вывезено более 4800 куб. м. ТБО и более </w:t>
      </w:r>
      <w:r w:rsidR="00EC38B5">
        <w:rPr>
          <w:rFonts w:ascii="Times New Roman" w:eastAsia="Calibri" w:hAnsi="Times New Roman" w:cs="Times New Roman"/>
          <w:sz w:val="28"/>
          <w:szCs w:val="28"/>
        </w:rPr>
        <w:t>7</w:t>
      </w:r>
      <w:r w:rsidRPr="00E61CC7">
        <w:rPr>
          <w:rFonts w:ascii="Times New Roman" w:eastAsia="Calibri" w:hAnsi="Times New Roman" w:cs="Times New Roman"/>
          <w:sz w:val="28"/>
          <w:szCs w:val="28"/>
        </w:rPr>
        <w:t xml:space="preserve">00 куб. м. жидких бытовых отходов. </w:t>
      </w:r>
    </w:p>
    <w:p w:rsidR="00E61CC7" w:rsidRPr="00E61CC7" w:rsidRDefault="00E61CC7" w:rsidP="00E61C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C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МУП «ПУЖКХ с. Суклея» </w:t>
      </w:r>
      <w:r w:rsidRPr="00E61CC7">
        <w:rPr>
          <w:rFonts w:ascii="Times New Roman" w:eastAsia="Calibri" w:hAnsi="Times New Roman" w:cs="Times New Roman"/>
          <w:sz w:val="28"/>
          <w:szCs w:val="28"/>
        </w:rPr>
        <w:t>основным видом деятельности является предоставление жилищно-коммунальных услуг населению, сбор и вывоз твердых бытовых отходов у населения предприятий и учреждений.</w:t>
      </w:r>
    </w:p>
    <w:p w:rsidR="00E61CC7" w:rsidRPr="00E61CC7" w:rsidRDefault="00E61CC7" w:rsidP="00E61C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CC7">
        <w:rPr>
          <w:rFonts w:ascii="Times New Roman" w:eastAsia="Calibri" w:hAnsi="Times New Roman" w:cs="Times New Roman"/>
          <w:sz w:val="28"/>
          <w:szCs w:val="28"/>
        </w:rPr>
        <w:t>Предприятие организовывает работы по техническому обслуживанию, текущему ремонту жилфонда с. Суклея, работ по санитарной очистке и содержанию санитарного состояния жилых домов и придомовой территории.</w:t>
      </w:r>
    </w:p>
    <w:p w:rsidR="00E61CC7" w:rsidRPr="00E61CC7" w:rsidRDefault="00E61CC7" w:rsidP="00E61C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CC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E65ECD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E61CC7">
        <w:rPr>
          <w:rFonts w:ascii="Times New Roman" w:eastAsia="Calibri" w:hAnsi="Times New Roman" w:cs="Times New Roman"/>
          <w:sz w:val="28"/>
          <w:szCs w:val="28"/>
        </w:rPr>
        <w:t xml:space="preserve"> 2019 года предприятием выполнен капитальный ремонт двух кровель многоквартирных жилых домов</w:t>
      </w:r>
      <w:proofErr w:type="gramStart"/>
      <w:r w:rsidRPr="00E61CC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E61CC7">
        <w:rPr>
          <w:rFonts w:ascii="Times New Roman" w:eastAsia="Calibri" w:hAnsi="Times New Roman" w:cs="Times New Roman"/>
          <w:sz w:val="28"/>
          <w:szCs w:val="28"/>
        </w:rPr>
        <w:t xml:space="preserve"> в том числе ул. Фрунзе, 3 129 и ул. Гагарина, 218, благоустроены 3 детских площадки установлено 8 скамеек. Так же выполнялись работы по текущему ремонту конструкций зданий жилых домов </w:t>
      </w:r>
    </w:p>
    <w:p w:rsidR="00E61CC7" w:rsidRPr="00E61CC7" w:rsidRDefault="00E61CC7" w:rsidP="00E61C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CC7">
        <w:rPr>
          <w:rFonts w:ascii="Times New Roman" w:eastAsia="Calibri" w:hAnsi="Times New Roman" w:cs="Times New Roman"/>
          <w:sz w:val="28"/>
          <w:szCs w:val="28"/>
        </w:rPr>
        <w:t xml:space="preserve">За  </w:t>
      </w:r>
      <w:r w:rsidR="00E65ECD">
        <w:rPr>
          <w:rFonts w:ascii="Times New Roman" w:eastAsia="Calibri" w:hAnsi="Times New Roman" w:cs="Times New Roman"/>
          <w:sz w:val="28"/>
          <w:szCs w:val="28"/>
        </w:rPr>
        <w:t>9 месяцев 2019 года  вывезено  более 7</w:t>
      </w:r>
      <w:r w:rsidRPr="00E61CC7">
        <w:rPr>
          <w:rFonts w:ascii="Times New Roman" w:eastAsia="Calibri" w:hAnsi="Times New Roman" w:cs="Times New Roman"/>
          <w:sz w:val="28"/>
          <w:szCs w:val="28"/>
        </w:rPr>
        <w:t xml:space="preserve"> тыс. куб. м. твердых бытовых отходов.</w:t>
      </w:r>
    </w:p>
    <w:p w:rsidR="00E61CC7" w:rsidRPr="00E61CC7" w:rsidRDefault="00E61CC7" w:rsidP="00E61C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CC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МУП «</w:t>
      </w:r>
      <w:proofErr w:type="spellStart"/>
      <w:r w:rsidRPr="00E61CC7">
        <w:rPr>
          <w:rFonts w:ascii="Times New Roman" w:eastAsia="Calibri" w:hAnsi="Times New Roman" w:cs="Times New Roman"/>
          <w:b/>
          <w:sz w:val="28"/>
          <w:szCs w:val="28"/>
          <w:u w:val="single"/>
        </w:rPr>
        <w:t>Господарул-Чобручиу</w:t>
      </w:r>
      <w:proofErr w:type="spellEnd"/>
      <w:r w:rsidRPr="00E61CC7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  <w:r w:rsidRPr="00E61CC7">
        <w:rPr>
          <w:rFonts w:ascii="Times New Roman" w:eastAsia="Calibri" w:hAnsi="Times New Roman" w:cs="Times New Roman"/>
          <w:sz w:val="28"/>
          <w:szCs w:val="28"/>
        </w:rPr>
        <w:t xml:space="preserve"> создано в 2019 году и оказывает услуги по сбору и вывозу ТБО для населения и предприятий </w:t>
      </w:r>
      <w:proofErr w:type="spellStart"/>
      <w:r w:rsidRPr="00E61CC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E61CC7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E61CC7">
        <w:rPr>
          <w:rFonts w:ascii="Times New Roman" w:eastAsia="Calibri" w:hAnsi="Times New Roman" w:cs="Times New Roman"/>
          <w:sz w:val="28"/>
          <w:szCs w:val="28"/>
        </w:rPr>
        <w:t>обручи</w:t>
      </w:r>
      <w:proofErr w:type="spellEnd"/>
      <w:r w:rsidRPr="00E61C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1CC7" w:rsidRPr="00E61CC7" w:rsidRDefault="00E61CC7" w:rsidP="00E61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CC7">
        <w:rPr>
          <w:rFonts w:ascii="Times New Roman" w:eastAsia="Calibri" w:hAnsi="Times New Roman" w:cs="Times New Roman"/>
          <w:sz w:val="28"/>
          <w:szCs w:val="28"/>
        </w:rPr>
        <w:t xml:space="preserve">Всего предприятием </w:t>
      </w:r>
      <w:r w:rsidR="006D7273"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</w:t>
      </w:r>
      <w:r w:rsidR="00E65ECD">
        <w:rPr>
          <w:rFonts w:ascii="Times New Roman" w:eastAsia="Calibri" w:hAnsi="Times New Roman" w:cs="Times New Roman"/>
          <w:sz w:val="28"/>
          <w:szCs w:val="28"/>
        </w:rPr>
        <w:t>заключено 2041 договор</w:t>
      </w:r>
      <w:r w:rsidRPr="00E61CC7">
        <w:rPr>
          <w:rFonts w:ascii="Times New Roman" w:eastAsia="Calibri" w:hAnsi="Times New Roman" w:cs="Times New Roman"/>
          <w:sz w:val="28"/>
          <w:szCs w:val="28"/>
        </w:rPr>
        <w:t xml:space="preserve"> на оказание услуг по вывозу ТБО населению, что составляет 8</w:t>
      </w:r>
      <w:r w:rsidR="00E65ECD">
        <w:rPr>
          <w:rFonts w:ascii="Times New Roman" w:eastAsia="Calibri" w:hAnsi="Times New Roman" w:cs="Times New Roman"/>
          <w:sz w:val="28"/>
          <w:szCs w:val="28"/>
        </w:rPr>
        <w:t>5</w:t>
      </w:r>
      <w:r w:rsidRPr="00E61CC7">
        <w:rPr>
          <w:rFonts w:ascii="Times New Roman" w:eastAsia="Calibri" w:hAnsi="Times New Roman" w:cs="Times New Roman"/>
          <w:sz w:val="28"/>
          <w:szCs w:val="28"/>
        </w:rPr>
        <w:t xml:space="preserve"> % от общего количества домовладений </w:t>
      </w:r>
      <w:proofErr w:type="gramStart"/>
      <w:r w:rsidRPr="00E61CC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61CC7">
        <w:rPr>
          <w:rFonts w:ascii="Times New Roman" w:eastAsia="Calibri" w:hAnsi="Times New Roman" w:cs="Times New Roman"/>
          <w:sz w:val="28"/>
          <w:szCs w:val="28"/>
        </w:rPr>
        <w:t xml:space="preserve"> с Чобручи. </w:t>
      </w:r>
    </w:p>
    <w:p w:rsidR="006465E9" w:rsidRPr="006465E9" w:rsidRDefault="006465E9" w:rsidP="006465E9">
      <w:pPr>
        <w:rPr>
          <w:lang w:eastAsia="ru-RU"/>
        </w:rPr>
      </w:pPr>
    </w:p>
    <w:p w:rsidR="006465E9" w:rsidRDefault="006465E9" w:rsidP="00696B46">
      <w:pPr>
        <w:pStyle w:val="1"/>
        <w:jc w:val="center"/>
        <w:rPr>
          <w:rFonts w:cs="Times New Roman"/>
        </w:rPr>
      </w:pPr>
    </w:p>
    <w:p w:rsidR="006465E9" w:rsidRDefault="006465E9" w:rsidP="00696B46">
      <w:pPr>
        <w:pStyle w:val="1"/>
        <w:jc w:val="center"/>
        <w:rPr>
          <w:rFonts w:cs="Times New Roman"/>
        </w:rPr>
      </w:pPr>
    </w:p>
    <w:p w:rsidR="006465E9" w:rsidRDefault="006465E9" w:rsidP="00696B46">
      <w:pPr>
        <w:pStyle w:val="1"/>
        <w:jc w:val="center"/>
        <w:rPr>
          <w:rFonts w:cs="Times New Roman"/>
        </w:rPr>
      </w:pPr>
    </w:p>
    <w:p w:rsidR="006465E9" w:rsidRDefault="006465E9" w:rsidP="00696B46">
      <w:pPr>
        <w:pStyle w:val="1"/>
        <w:jc w:val="center"/>
        <w:rPr>
          <w:rFonts w:cs="Times New Roman"/>
        </w:rPr>
      </w:pPr>
    </w:p>
    <w:p w:rsidR="006465E9" w:rsidRPr="006465E9" w:rsidRDefault="006465E9" w:rsidP="006465E9">
      <w:pPr>
        <w:rPr>
          <w:lang w:eastAsia="ru-RU"/>
        </w:rPr>
      </w:pPr>
    </w:p>
    <w:p w:rsidR="006465E9" w:rsidRDefault="006465E9" w:rsidP="00696B46">
      <w:pPr>
        <w:pStyle w:val="1"/>
        <w:jc w:val="center"/>
        <w:rPr>
          <w:rFonts w:cs="Times New Roman"/>
        </w:rPr>
      </w:pPr>
    </w:p>
    <w:p w:rsidR="006465E9" w:rsidRPr="006465E9" w:rsidRDefault="006465E9" w:rsidP="006465E9">
      <w:pPr>
        <w:rPr>
          <w:lang w:eastAsia="ru-RU"/>
        </w:rPr>
      </w:pPr>
    </w:p>
    <w:p w:rsidR="006465E9" w:rsidRDefault="006465E9" w:rsidP="00696B46">
      <w:pPr>
        <w:pStyle w:val="1"/>
        <w:jc w:val="center"/>
        <w:rPr>
          <w:rFonts w:cs="Times New Roman"/>
        </w:rPr>
      </w:pPr>
    </w:p>
    <w:p w:rsidR="00A245A7" w:rsidRDefault="00A245A7" w:rsidP="00A245A7">
      <w:pPr>
        <w:rPr>
          <w:lang w:eastAsia="ru-RU"/>
        </w:rPr>
      </w:pPr>
    </w:p>
    <w:p w:rsidR="00A245A7" w:rsidRDefault="00A245A7" w:rsidP="00A245A7">
      <w:pPr>
        <w:rPr>
          <w:lang w:eastAsia="ru-RU"/>
        </w:rPr>
      </w:pPr>
    </w:p>
    <w:p w:rsidR="00A245A7" w:rsidRDefault="00A245A7" w:rsidP="00A245A7">
      <w:pPr>
        <w:rPr>
          <w:lang w:eastAsia="ru-RU"/>
        </w:rPr>
      </w:pPr>
    </w:p>
    <w:p w:rsidR="00A245A7" w:rsidRDefault="00A245A7" w:rsidP="00A245A7">
      <w:pPr>
        <w:rPr>
          <w:lang w:eastAsia="ru-RU"/>
        </w:rPr>
      </w:pPr>
    </w:p>
    <w:p w:rsidR="00A245A7" w:rsidRPr="00A245A7" w:rsidRDefault="00A245A7" w:rsidP="00A245A7">
      <w:pPr>
        <w:rPr>
          <w:lang w:eastAsia="ru-RU"/>
        </w:rPr>
      </w:pPr>
    </w:p>
    <w:p w:rsidR="006465E9" w:rsidRDefault="006465E9" w:rsidP="00696B46">
      <w:pPr>
        <w:pStyle w:val="1"/>
        <w:jc w:val="center"/>
        <w:rPr>
          <w:rFonts w:cs="Times New Roman"/>
        </w:rPr>
      </w:pPr>
    </w:p>
    <w:p w:rsidR="003C2A34" w:rsidRPr="002A5C89" w:rsidRDefault="002A5C89" w:rsidP="00696B46">
      <w:pPr>
        <w:pStyle w:val="1"/>
        <w:jc w:val="center"/>
        <w:rPr>
          <w:rFonts w:cs="Times New Roman"/>
        </w:rPr>
      </w:pPr>
      <w:r w:rsidRPr="002A5C89">
        <w:rPr>
          <w:rFonts w:cs="Times New Roman"/>
        </w:rPr>
        <w:t>5</w:t>
      </w:r>
      <w:r w:rsidR="00360803" w:rsidRPr="002A5C89">
        <w:rPr>
          <w:rFonts w:cs="Times New Roman"/>
        </w:rPr>
        <w:t xml:space="preserve">. </w:t>
      </w:r>
      <w:r w:rsidR="00821403" w:rsidRPr="002A5C89">
        <w:rPr>
          <w:rFonts w:cs="Times New Roman"/>
        </w:rPr>
        <w:t>Агропромышленный комплекс.</w:t>
      </w:r>
      <w:bookmarkEnd w:id="6"/>
      <w:bookmarkEnd w:id="7"/>
      <w:r w:rsidR="003C2A34" w:rsidRPr="002A5C89">
        <w:rPr>
          <w:rFonts w:cs="Times New Roman"/>
        </w:rPr>
        <w:t xml:space="preserve"> Экология.</w:t>
      </w:r>
    </w:p>
    <w:p w:rsidR="00696B46" w:rsidRPr="002A5C89" w:rsidRDefault="00696B46" w:rsidP="00696B46">
      <w:pPr>
        <w:spacing w:after="0"/>
        <w:rPr>
          <w:sz w:val="28"/>
          <w:szCs w:val="28"/>
          <w:lang w:eastAsia="ru-RU"/>
        </w:rPr>
      </w:pPr>
    </w:p>
    <w:p w:rsidR="00D54A12" w:rsidRPr="00B66F5B" w:rsidRDefault="00D54A12" w:rsidP="00B66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отчетного периода</w:t>
      </w:r>
      <w:r w:rsidR="00EA5258" w:rsidRPr="002A5C89">
        <w:rPr>
          <w:rFonts w:ascii="Times New Roman" w:hAnsi="Times New Roman" w:cs="Times New Roman"/>
          <w:sz w:val="28"/>
          <w:szCs w:val="28"/>
        </w:rPr>
        <w:t xml:space="preserve"> ГУ «Слободзейское </w:t>
      </w:r>
      <w:proofErr w:type="spellStart"/>
      <w:r w:rsidR="00EA5258" w:rsidRPr="002A5C89">
        <w:rPr>
          <w:rFonts w:ascii="Times New Roman" w:hAnsi="Times New Roman" w:cs="Times New Roman"/>
          <w:sz w:val="28"/>
          <w:szCs w:val="28"/>
        </w:rPr>
        <w:t>УСХПРиЭ</w:t>
      </w:r>
      <w:proofErr w:type="spellEnd"/>
      <w:r w:rsidR="00EA5258" w:rsidRPr="002A5C89">
        <w:rPr>
          <w:rFonts w:ascii="Times New Roman" w:hAnsi="Times New Roman" w:cs="Times New Roman"/>
          <w:sz w:val="28"/>
          <w:szCs w:val="28"/>
        </w:rPr>
        <w:t xml:space="preserve">» </w:t>
      </w:r>
      <w:r w:rsidRPr="00B66F5B">
        <w:rPr>
          <w:rFonts w:ascii="Times New Roman" w:hAnsi="Times New Roman" w:cs="Times New Roman"/>
          <w:sz w:val="28"/>
          <w:szCs w:val="28"/>
        </w:rPr>
        <w:t>проводились следующие мероприятия:</w:t>
      </w:r>
    </w:p>
    <w:p w:rsidR="00D54A12" w:rsidRPr="00B66F5B" w:rsidRDefault="00D54A12" w:rsidP="00B66F5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5B">
        <w:rPr>
          <w:rFonts w:ascii="Times New Roman" w:hAnsi="Times New Roman"/>
          <w:sz w:val="28"/>
          <w:szCs w:val="28"/>
        </w:rPr>
        <w:t>Осуществл</w:t>
      </w:r>
      <w:r w:rsidR="007A69E8" w:rsidRPr="00B66F5B">
        <w:rPr>
          <w:rFonts w:ascii="Times New Roman" w:hAnsi="Times New Roman"/>
          <w:sz w:val="28"/>
          <w:szCs w:val="28"/>
        </w:rPr>
        <w:t>ение постоянного</w:t>
      </w:r>
      <w:r w:rsidRPr="00B66F5B">
        <w:rPr>
          <w:rFonts w:ascii="Times New Roman" w:hAnsi="Times New Roman"/>
          <w:sz w:val="28"/>
          <w:szCs w:val="28"/>
        </w:rPr>
        <w:t xml:space="preserve"> контрол</w:t>
      </w:r>
      <w:r w:rsidR="007A69E8" w:rsidRPr="00B66F5B">
        <w:rPr>
          <w:rFonts w:ascii="Times New Roman" w:hAnsi="Times New Roman"/>
          <w:sz w:val="28"/>
          <w:szCs w:val="28"/>
        </w:rPr>
        <w:t>я</w:t>
      </w:r>
      <w:r w:rsidRPr="00B66F5B">
        <w:rPr>
          <w:rFonts w:ascii="Times New Roman" w:hAnsi="Times New Roman"/>
          <w:sz w:val="28"/>
          <w:szCs w:val="28"/>
        </w:rPr>
        <w:t xml:space="preserve"> </w:t>
      </w:r>
      <w:r w:rsidR="006465E9" w:rsidRPr="00B66F5B">
        <w:rPr>
          <w:rFonts w:ascii="Times New Roman" w:hAnsi="Times New Roman"/>
          <w:sz w:val="28"/>
          <w:szCs w:val="28"/>
        </w:rPr>
        <w:t>над</w:t>
      </w:r>
      <w:r w:rsidRPr="00B66F5B">
        <w:rPr>
          <w:rFonts w:ascii="Times New Roman" w:hAnsi="Times New Roman"/>
          <w:sz w:val="28"/>
          <w:szCs w:val="28"/>
        </w:rPr>
        <w:t xml:space="preserve"> технологией выращивания с/х культур (соблюдение севооборотов, меры борьбы с вредителями, болезнями, сорняками), </w:t>
      </w:r>
      <w:r w:rsidR="006465E9" w:rsidRPr="00B66F5B">
        <w:rPr>
          <w:rFonts w:ascii="Times New Roman" w:hAnsi="Times New Roman"/>
          <w:sz w:val="28"/>
          <w:szCs w:val="28"/>
        </w:rPr>
        <w:t>над</w:t>
      </w:r>
      <w:r w:rsidRPr="00B66F5B">
        <w:rPr>
          <w:rFonts w:ascii="Times New Roman" w:hAnsi="Times New Roman"/>
          <w:sz w:val="28"/>
          <w:szCs w:val="28"/>
        </w:rPr>
        <w:t xml:space="preserve"> работой в садах и виноградниках, сбор оперативной информации.</w:t>
      </w:r>
    </w:p>
    <w:p w:rsidR="00D54A12" w:rsidRPr="00B66F5B" w:rsidRDefault="00D54A12" w:rsidP="00B66F5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5B">
        <w:rPr>
          <w:rFonts w:ascii="Times New Roman" w:hAnsi="Times New Roman"/>
          <w:sz w:val="28"/>
          <w:szCs w:val="28"/>
        </w:rPr>
        <w:t>Пров</w:t>
      </w:r>
      <w:r w:rsidR="007A69E8" w:rsidRPr="00B66F5B">
        <w:rPr>
          <w:rFonts w:ascii="Times New Roman" w:hAnsi="Times New Roman"/>
          <w:sz w:val="28"/>
          <w:szCs w:val="28"/>
        </w:rPr>
        <w:t>едение</w:t>
      </w:r>
      <w:r w:rsidRPr="00B66F5B">
        <w:rPr>
          <w:rFonts w:ascii="Times New Roman" w:hAnsi="Times New Roman"/>
          <w:sz w:val="28"/>
          <w:szCs w:val="28"/>
        </w:rPr>
        <w:t xml:space="preserve"> разъяснительн</w:t>
      </w:r>
      <w:r w:rsidR="007A69E8" w:rsidRPr="00B66F5B">
        <w:rPr>
          <w:rFonts w:ascii="Times New Roman" w:hAnsi="Times New Roman"/>
          <w:sz w:val="28"/>
          <w:szCs w:val="28"/>
        </w:rPr>
        <w:t>ой</w:t>
      </w:r>
      <w:r w:rsidRPr="00B66F5B">
        <w:rPr>
          <w:rFonts w:ascii="Times New Roman" w:hAnsi="Times New Roman"/>
          <w:sz w:val="28"/>
          <w:szCs w:val="28"/>
        </w:rPr>
        <w:t xml:space="preserve"> работ</w:t>
      </w:r>
      <w:r w:rsidR="007A69E8" w:rsidRPr="00B66F5B">
        <w:rPr>
          <w:rFonts w:ascii="Times New Roman" w:hAnsi="Times New Roman"/>
          <w:sz w:val="28"/>
          <w:szCs w:val="28"/>
        </w:rPr>
        <w:t>ы</w:t>
      </w:r>
      <w:r w:rsidRPr="00B66F5B">
        <w:rPr>
          <w:rFonts w:ascii="Times New Roman" w:hAnsi="Times New Roman"/>
          <w:sz w:val="28"/>
          <w:szCs w:val="28"/>
        </w:rPr>
        <w:t xml:space="preserve"> с землепользователями района и населением о вреде и борьбе с карантинными сорняками и вредителями – амброзией полыннолистной, </w:t>
      </w:r>
      <w:proofErr w:type="spellStart"/>
      <w:r w:rsidRPr="00B66F5B">
        <w:rPr>
          <w:rFonts w:ascii="Times New Roman" w:hAnsi="Times New Roman"/>
          <w:sz w:val="28"/>
          <w:szCs w:val="28"/>
        </w:rPr>
        <w:t>повеликой</w:t>
      </w:r>
      <w:proofErr w:type="spellEnd"/>
      <w:r w:rsidRPr="00B66F5B">
        <w:rPr>
          <w:rFonts w:ascii="Times New Roman" w:hAnsi="Times New Roman"/>
          <w:sz w:val="28"/>
          <w:szCs w:val="28"/>
        </w:rPr>
        <w:t>, американской белой бабочкой.</w:t>
      </w:r>
    </w:p>
    <w:p w:rsidR="00D54A12" w:rsidRPr="00B66F5B" w:rsidRDefault="00D54A12" w:rsidP="00B66F5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F5B">
        <w:rPr>
          <w:rFonts w:ascii="Times New Roman" w:hAnsi="Times New Roman"/>
          <w:sz w:val="28"/>
          <w:szCs w:val="28"/>
        </w:rPr>
        <w:t>Осуществл</w:t>
      </w:r>
      <w:r w:rsidR="007A69E8" w:rsidRPr="00B66F5B">
        <w:rPr>
          <w:rFonts w:ascii="Times New Roman" w:hAnsi="Times New Roman"/>
          <w:sz w:val="28"/>
          <w:szCs w:val="28"/>
        </w:rPr>
        <w:t>ение</w:t>
      </w:r>
      <w:r w:rsidRPr="00B66F5B">
        <w:rPr>
          <w:rFonts w:ascii="Times New Roman" w:hAnsi="Times New Roman"/>
          <w:sz w:val="28"/>
          <w:szCs w:val="28"/>
        </w:rPr>
        <w:t xml:space="preserve"> обследовани</w:t>
      </w:r>
      <w:r w:rsidR="007A69E8" w:rsidRPr="00B66F5B">
        <w:rPr>
          <w:rFonts w:ascii="Times New Roman" w:hAnsi="Times New Roman"/>
          <w:sz w:val="28"/>
          <w:szCs w:val="28"/>
        </w:rPr>
        <w:t>я</w:t>
      </w:r>
      <w:r w:rsidRPr="00B66F5B">
        <w:rPr>
          <w:rFonts w:ascii="Times New Roman" w:hAnsi="Times New Roman"/>
          <w:sz w:val="28"/>
          <w:szCs w:val="28"/>
        </w:rPr>
        <w:t xml:space="preserve"> многолетних насаждений и составл</w:t>
      </w:r>
      <w:r w:rsidR="007A69E8" w:rsidRPr="00B66F5B">
        <w:rPr>
          <w:rFonts w:ascii="Times New Roman" w:hAnsi="Times New Roman"/>
          <w:sz w:val="28"/>
          <w:szCs w:val="28"/>
        </w:rPr>
        <w:t>ение</w:t>
      </w:r>
      <w:r w:rsidRPr="00B66F5B">
        <w:rPr>
          <w:rFonts w:ascii="Times New Roman" w:hAnsi="Times New Roman"/>
          <w:sz w:val="28"/>
          <w:szCs w:val="28"/>
        </w:rPr>
        <w:t xml:space="preserve"> акт</w:t>
      </w:r>
      <w:r w:rsidR="007A69E8" w:rsidRPr="00B66F5B">
        <w:rPr>
          <w:rFonts w:ascii="Times New Roman" w:hAnsi="Times New Roman"/>
          <w:sz w:val="28"/>
          <w:szCs w:val="28"/>
        </w:rPr>
        <w:t>ов</w:t>
      </w:r>
      <w:r w:rsidRPr="00B66F5B">
        <w:rPr>
          <w:rFonts w:ascii="Times New Roman" w:hAnsi="Times New Roman"/>
          <w:sz w:val="28"/>
          <w:szCs w:val="28"/>
        </w:rPr>
        <w:t xml:space="preserve"> на их списание и раскорчевку.</w:t>
      </w:r>
    </w:p>
    <w:p w:rsidR="00D54A12" w:rsidRPr="00B66F5B" w:rsidRDefault="00D54A12" w:rsidP="00B66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F5B">
        <w:rPr>
          <w:rFonts w:ascii="Times New Roman" w:hAnsi="Times New Roman"/>
          <w:sz w:val="28"/>
          <w:szCs w:val="28"/>
        </w:rPr>
        <w:t xml:space="preserve">За </w:t>
      </w:r>
      <w:r w:rsidR="00AD570A">
        <w:rPr>
          <w:rFonts w:ascii="Times New Roman" w:hAnsi="Times New Roman"/>
          <w:sz w:val="28"/>
          <w:szCs w:val="28"/>
        </w:rPr>
        <w:t>9 месяцев</w:t>
      </w:r>
      <w:r w:rsidR="00776417" w:rsidRPr="00B66F5B">
        <w:rPr>
          <w:rFonts w:ascii="Times New Roman" w:hAnsi="Times New Roman"/>
          <w:sz w:val="28"/>
          <w:szCs w:val="28"/>
        </w:rPr>
        <w:t xml:space="preserve"> </w:t>
      </w:r>
      <w:r w:rsidRPr="00B66F5B">
        <w:rPr>
          <w:rFonts w:ascii="Times New Roman" w:hAnsi="Times New Roman"/>
          <w:sz w:val="28"/>
          <w:szCs w:val="28"/>
        </w:rPr>
        <w:t>201</w:t>
      </w:r>
      <w:r w:rsidR="00776417" w:rsidRPr="00B66F5B">
        <w:rPr>
          <w:rFonts w:ascii="Times New Roman" w:hAnsi="Times New Roman"/>
          <w:sz w:val="28"/>
          <w:szCs w:val="28"/>
        </w:rPr>
        <w:t>9</w:t>
      </w:r>
      <w:r w:rsidRPr="00B66F5B">
        <w:rPr>
          <w:rFonts w:ascii="Times New Roman" w:hAnsi="Times New Roman"/>
          <w:sz w:val="28"/>
          <w:szCs w:val="28"/>
        </w:rPr>
        <w:t xml:space="preserve"> год</w:t>
      </w:r>
      <w:r w:rsidR="00776417" w:rsidRPr="00B66F5B">
        <w:rPr>
          <w:rFonts w:ascii="Times New Roman" w:hAnsi="Times New Roman"/>
          <w:sz w:val="28"/>
          <w:szCs w:val="28"/>
        </w:rPr>
        <w:t>а</w:t>
      </w:r>
      <w:r w:rsidRPr="00B66F5B">
        <w:rPr>
          <w:rFonts w:ascii="Times New Roman" w:hAnsi="Times New Roman"/>
          <w:sz w:val="28"/>
          <w:szCs w:val="28"/>
        </w:rPr>
        <w:t xml:space="preserve"> проведено обследований сельскохозяйственных угодий:</w:t>
      </w:r>
    </w:p>
    <w:p w:rsidR="00D54A12" w:rsidRPr="00B66F5B" w:rsidRDefault="00D54A12" w:rsidP="00B66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5B">
        <w:rPr>
          <w:rFonts w:ascii="Times New Roman" w:hAnsi="Times New Roman"/>
          <w:sz w:val="28"/>
          <w:szCs w:val="28"/>
        </w:rPr>
        <w:t xml:space="preserve">- Актов обследования – </w:t>
      </w:r>
      <w:r w:rsidR="00776417" w:rsidRPr="00B66F5B">
        <w:rPr>
          <w:rFonts w:ascii="Times New Roman" w:hAnsi="Times New Roman"/>
          <w:sz w:val="28"/>
          <w:szCs w:val="28"/>
        </w:rPr>
        <w:t>1</w:t>
      </w:r>
      <w:r w:rsidR="00AD570A">
        <w:rPr>
          <w:rFonts w:ascii="Times New Roman" w:hAnsi="Times New Roman"/>
          <w:sz w:val="28"/>
          <w:szCs w:val="28"/>
        </w:rPr>
        <w:t>5</w:t>
      </w:r>
      <w:r w:rsidRPr="00B66F5B">
        <w:rPr>
          <w:rFonts w:ascii="Times New Roman" w:hAnsi="Times New Roman"/>
          <w:sz w:val="28"/>
          <w:szCs w:val="28"/>
        </w:rPr>
        <w:t xml:space="preserve"> шт.</w:t>
      </w:r>
    </w:p>
    <w:p w:rsidR="00D54A12" w:rsidRPr="00B66F5B" w:rsidRDefault="00D54A12" w:rsidP="00B66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5B">
        <w:rPr>
          <w:rFonts w:ascii="Times New Roman" w:hAnsi="Times New Roman"/>
          <w:sz w:val="28"/>
          <w:szCs w:val="28"/>
        </w:rPr>
        <w:t xml:space="preserve">- Акты перевода в плодоносящие насаждения – </w:t>
      </w:r>
      <w:r w:rsidR="00AD570A">
        <w:rPr>
          <w:rFonts w:ascii="Times New Roman" w:hAnsi="Times New Roman"/>
          <w:sz w:val="28"/>
          <w:szCs w:val="28"/>
        </w:rPr>
        <w:t>9</w:t>
      </w:r>
      <w:r w:rsidRPr="00B66F5B">
        <w:rPr>
          <w:rFonts w:ascii="Times New Roman" w:hAnsi="Times New Roman"/>
          <w:sz w:val="28"/>
          <w:szCs w:val="28"/>
        </w:rPr>
        <w:t xml:space="preserve"> шт.</w:t>
      </w:r>
    </w:p>
    <w:p w:rsidR="00D54A12" w:rsidRPr="00B66F5B" w:rsidRDefault="00AD570A" w:rsidP="00B66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Акты раскорчевки – 11</w:t>
      </w:r>
      <w:r w:rsidR="00D54A12" w:rsidRPr="00B66F5B">
        <w:rPr>
          <w:rFonts w:ascii="Times New Roman" w:hAnsi="Times New Roman"/>
          <w:sz w:val="28"/>
          <w:szCs w:val="28"/>
        </w:rPr>
        <w:t xml:space="preserve"> шт.</w:t>
      </w:r>
    </w:p>
    <w:p w:rsidR="00D54A12" w:rsidRPr="00B66F5B" w:rsidRDefault="00D54A12" w:rsidP="00B66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5B">
        <w:rPr>
          <w:rFonts w:ascii="Times New Roman" w:hAnsi="Times New Roman"/>
          <w:sz w:val="28"/>
          <w:szCs w:val="28"/>
        </w:rPr>
        <w:t xml:space="preserve">- Акты приемки и оприходование многолетних насаждений – </w:t>
      </w:r>
      <w:r w:rsidR="00AD570A">
        <w:rPr>
          <w:rFonts w:ascii="Times New Roman" w:hAnsi="Times New Roman"/>
          <w:sz w:val="28"/>
          <w:szCs w:val="28"/>
        </w:rPr>
        <w:t>18</w:t>
      </w:r>
      <w:r w:rsidRPr="00B66F5B">
        <w:rPr>
          <w:rFonts w:ascii="Times New Roman" w:hAnsi="Times New Roman"/>
          <w:sz w:val="28"/>
          <w:szCs w:val="28"/>
        </w:rPr>
        <w:t xml:space="preserve"> шт.</w:t>
      </w:r>
    </w:p>
    <w:p w:rsidR="00D54A12" w:rsidRPr="00B66F5B" w:rsidRDefault="00776417" w:rsidP="00B66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5B">
        <w:rPr>
          <w:rFonts w:ascii="Times New Roman" w:hAnsi="Times New Roman"/>
          <w:sz w:val="28"/>
          <w:szCs w:val="28"/>
        </w:rPr>
        <w:t xml:space="preserve">- Осуществлялась приемка Формы </w:t>
      </w:r>
      <w:r w:rsidR="00AD570A">
        <w:rPr>
          <w:rFonts w:ascii="Times New Roman" w:hAnsi="Times New Roman"/>
          <w:sz w:val="28"/>
          <w:szCs w:val="28"/>
        </w:rPr>
        <w:t>2</w:t>
      </w:r>
      <w:r w:rsidR="00D54A12" w:rsidRPr="00B66F5B">
        <w:rPr>
          <w:rFonts w:ascii="Times New Roman" w:hAnsi="Times New Roman"/>
          <w:sz w:val="28"/>
          <w:szCs w:val="28"/>
        </w:rPr>
        <w:t>4</w:t>
      </w:r>
      <w:proofErr w:type="gramStart"/>
      <w:r w:rsidR="00D54A12" w:rsidRPr="00B66F5B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D54A12" w:rsidRPr="00B66F5B">
        <w:rPr>
          <w:rFonts w:ascii="Times New Roman" w:hAnsi="Times New Roman"/>
          <w:sz w:val="28"/>
          <w:szCs w:val="28"/>
        </w:rPr>
        <w:t>/Х,</w:t>
      </w:r>
      <w:r w:rsidR="00AD570A">
        <w:rPr>
          <w:rFonts w:ascii="Times New Roman" w:hAnsi="Times New Roman"/>
          <w:sz w:val="28"/>
          <w:szCs w:val="28"/>
        </w:rPr>
        <w:t xml:space="preserve"> 4 С/Х,</w:t>
      </w:r>
      <w:r w:rsidR="00D54A12" w:rsidRPr="00B66F5B">
        <w:rPr>
          <w:rFonts w:ascii="Times New Roman" w:hAnsi="Times New Roman"/>
          <w:sz w:val="28"/>
          <w:szCs w:val="28"/>
        </w:rPr>
        <w:t xml:space="preserve"> </w:t>
      </w:r>
      <w:r w:rsidRPr="00B66F5B">
        <w:rPr>
          <w:rFonts w:ascii="Times New Roman" w:hAnsi="Times New Roman"/>
          <w:sz w:val="28"/>
          <w:szCs w:val="28"/>
        </w:rPr>
        <w:t>1</w:t>
      </w:r>
      <w:r w:rsidR="00D54A12" w:rsidRPr="00B66F5B">
        <w:rPr>
          <w:rFonts w:ascii="Times New Roman" w:hAnsi="Times New Roman"/>
          <w:sz w:val="28"/>
          <w:szCs w:val="28"/>
        </w:rPr>
        <w:t xml:space="preserve"> фермер</w:t>
      </w:r>
      <w:r w:rsidR="00AD570A">
        <w:rPr>
          <w:rFonts w:ascii="Times New Roman" w:hAnsi="Times New Roman"/>
          <w:sz w:val="28"/>
          <w:szCs w:val="28"/>
        </w:rPr>
        <w:t>, 3 фермер</w:t>
      </w:r>
    </w:p>
    <w:p w:rsidR="00D54A12" w:rsidRPr="00B66F5B" w:rsidRDefault="00D54A12" w:rsidP="00B66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5B">
        <w:rPr>
          <w:rFonts w:ascii="Times New Roman" w:hAnsi="Times New Roman"/>
          <w:sz w:val="28"/>
          <w:szCs w:val="28"/>
        </w:rPr>
        <w:t>- Акты посадки многолетних</w:t>
      </w:r>
      <w:r w:rsidR="005A47C5" w:rsidRPr="00B66F5B">
        <w:rPr>
          <w:rFonts w:ascii="Times New Roman" w:hAnsi="Times New Roman"/>
          <w:sz w:val="28"/>
          <w:szCs w:val="28"/>
        </w:rPr>
        <w:t xml:space="preserve"> насаждений</w:t>
      </w:r>
      <w:r w:rsidRPr="00B66F5B">
        <w:rPr>
          <w:rFonts w:ascii="Times New Roman" w:hAnsi="Times New Roman"/>
          <w:sz w:val="28"/>
          <w:szCs w:val="28"/>
        </w:rPr>
        <w:t xml:space="preserve"> – </w:t>
      </w:r>
      <w:r w:rsidR="005A47C5" w:rsidRPr="00B66F5B">
        <w:rPr>
          <w:rFonts w:ascii="Times New Roman" w:hAnsi="Times New Roman"/>
          <w:sz w:val="28"/>
          <w:szCs w:val="28"/>
        </w:rPr>
        <w:t>4</w:t>
      </w:r>
      <w:r w:rsidRPr="00B66F5B">
        <w:rPr>
          <w:rFonts w:ascii="Times New Roman" w:hAnsi="Times New Roman"/>
          <w:sz w:val="28"/>
          <w:szCs w:val="28"/>
        </w:rPr>
        <w:t xml:space="preserve"> шт.</w:t>
      </w:r>
    </w:p>
    <w:p w:rsidR="00D54A12" w:rsidRPr="00B66F5B" w:rsidRDefault="00D54A12" w:rsidP="00B66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5B">
        <w:rPr>
          <w:rFonts w:ascii="Times New Roman" w:hAnsi="Times New Roman"/>
          <w:sz w:val="28"/>
          <w:szCs w:val="28"/>
        </w:rPr>
        <w:t xml:space="preserve">- Акты гибели посевов и посадок сельскохозяйственных культур – </w:t>
      </w:r>
      <w:r w:rsidR="00601C89">
        <w:rPr>
          <w:rFonts w:ascii="Times New Roman" w:hAnsi="Times New Roman"/>
          <w:sz w:val="28"/>
          <w:szCs w:val="28"/>
        </w:rPr>
        <w:t>108</w:t>
      </w:r>
      <w:r w:rsidRPr="00B66F5B">
        <w:rPr>
          <w:rFonts w:ascii="Times New Roman" w:hAnsi="Times New Roman"/>
          <w:sz w:val="28"/>
          <w:szCs w:val="28"/>
        </w:rPr>
        <w:t xml:space="preserve"> шт.</w:t>
      </w:r>
    </w:p>
    <w:p w:rsidR="00D54A12" w:rsidRPr="00B66F5B" w:rsidRDefault="00D54A12" w:rsidP="00B66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6F5B">
        <w:rPr>
          <w:rFonts w:ascii="Times New Roman" w:hAnsi="Times New Roman"/>
          <w:sz w:val="28"/>
          <w:szCs w:val="28"/>
        </w:rPr>
        <w:t>-Акты списания многолетних насаждений</w:t>
      </w:r>
      <w:r w:rsidR="00213241" w:rsidRPr="00B66F5B">
        <w:rPr>
          <w:rFonts w:ascii="Times New Roman" w:hAnsi="Times New Roman"/>
          <w:sz w:val="28"/>
          <w:szCs w:val="28"/>
        </w:rPr>
        <w:t xml:space="preserve"> - </w:t>
      </w:r>
      <w:r w:rsidR="00601C89">
        <w:rPr>
          <w:rFonts w:ascii="Times New Roman" w:hAnsi="Times New Roman"/>
          <w:sz w:val="28"/>
          <w:szCs w:val="28"/>
        </w:rPr>
        <w:t>3</w:t>
      </w:r>
      <w:r w:rsidRPr="00B66F5B">
        <w:rPr>
          <w:rFonts w:ascii="Times New Roman" w:hAnsi="Times New Roman"/>
          <w:sz w:val="28"/>
          <w:szCs w:val="28"/>
        </w:rPr>
        <w:t xml:space="preserve"> шт.</w:t>
      </w:r>
    </w:p>
    <w:p w:rsidR="00213241" w:rsidRPr="00B66F5B" w:rsidRDefault="00213241" w:rsidP="00B66F5B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F5B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7A69E8" w:rsidRPr="00B66F5B">
        <w:rPr>
          <w:rFonts w:ascii="Times New Roman" w:eastAsia="Calibri" w:hAnsi="Times New Roman" w:cs="Times New Roman"/>
          <w:sz w:val="28"/>
          <w:szCs w:val="28"/>
        </w:rPr>
        <w:t>Проводился</w:t>
      </w:r>
      <w:r w:rsidRPr="00B66F5B">
        <w:rPr>
          <w:rFonts w:ascii="Times New Roman" w:eastAsia="Calibri" w:hAnsi="Times New Roman" w:cs="Times New Roman"/>
          <w:sz w:val="28"/>
          <w:szCs w:val="28"/>
        </w:rPr>
        <w:t xml:space="preserve"> мониторинг эффективного использования земельных участков землепользователей Слободзейского района. Специалисты отдела принимали участие в семинарах, проводимых Министерством сельского хозяйства и природных ресурсов </w:t>
      </w:r>
      <w:r w:rsidR="007D3B09" w:rsidRPr="00B66F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</w:rPr>
        <w:t>ПМР по овощеводству на тему «Состояние овощеводства в Республике и перспективы его развития», а также на тему «Современные и эффективные средства защиты растений</w:t>
      </w:r>
      <w:r w:rsidR="007A69E8" w:rsidRPr="00B66F5B">
        <w:rPr>
          <w:rFonts w:ascii="Times New Roman" w:eastAsia="Calibri" w:hAnsi="Times New Roman" w:cs="Times New Roman"/>
          <w:sz w:val="28"/>
          <w:szCs w:val="28"/>
        </w:rPr>
        <w:t>»</w:t>
      </w:r>
      <w:r w:rsidRPr="00B66F5B">
        <w:rPr>
          <w:rFonts w:ascii="Times New Roman" w:eastAsia="Calibri" w:hAnsi="Times New Roman" w:cs="Times New Roman"/>
          <w:sz w:val="28"/>
          <w:szCs w:val="28"/>
        </w:rPr>
        <w:t>. Отдел АПК в мае 2019 года организовал и провёл семинар на тему «</w:t>
      </w:r>
      <w:proofErr w:type="spellStart"/>
      <w:r w:rsidRPr="00B66F5B">
        <w:rPr>
          <w:rFonts w:ascii="Times New Roman" w:eastAsia="Calibri" w:hAnsi="Times New Roman" w:cs="Times New Roman"/>
          <w:sz w:val="28"/>
          <w:szCs w:val="28"/>
        </w:rPr>
        <w:t>Фундуковый</w:t>
      </w:r>
      <w:proofErr w:type="spellEnd"/>
      <w:r w:rsidRPr="00B66F5B">
        <w:rPr>
          <w:rFonts w:ascii="Times New Roman" w:eastAsia="Calibri" w:hAnsi="Times New Roman" w:cs="Times New Roman"/>
          <w:sz w:val="28"/>
          <w:szCs w:val="28"/>
        </w:rPr>
        <w:t xml:space="preserve"> сад</w:t>
      </w:r>
      <w:r w:rsidR="007D3B09" w:rsidRPr="00B66F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</w:rPr>
        <w:t>- агротехника выращивания»</w:t>
      </w:r>
      <w:r w:rsidR="005F6A3B" w:rsidRPr="00B66F5B">
        <w:rPr>
          <w:rFonts w:ascii="Times New Roman" w:eastAsia="Calibri" w:hAnsi="Times New Roman" w:cs="Times New Roman"/>
          <w:sz w:val="28"/>
          <w:szCs w:val="28"/>
        </w:rPr>
        <w:t>,</w:t>
      </w:r>
      <w:r w:rsidRPr="00B66F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69E8" w:rsidRPr="00B66F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</w:rPr>
        <w:t>на котор</w:t>
      </w:r>
      <w:r w:rsidR="007A69E8" w:rsidRPr="00B66F5B">
        <w:rPr>
          <w:rFonts w:ascii="Times New Roman" w:eastAsia="Calibri" w:hAnsi="Times New Roman" w:cs="Times New Roman"/>
          <w:sz w:val="28"/>
          <w:szCs w:val="28"/>
        </w:rPr>
        <w:t>ый</w:t>
      </w:r>
      <w:r w:rsidRPr="00B66F5B">
        <w:rPr>
          <w:rFonts w:ascii="Times New Roman" w:eastAsia="Calibri" w:hAnsi="Times New Roman" w:cs="Times New Roman"/>
          <w:sz w:val="28"/>
          <w:szCs w:val="28"/>
        </w:rPr>
        <w:t xml:space="preserve"> были приглашены землепользователи со всей республики.</w:t>
      </w:r>
    </w:p>
    <w:p w:rsidR="00213241" w:rsidRPr="00B66F5B" w:rsidRDefault="00213241" w:rsidP="00B66F5B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F5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66F5B">
        <w:rPr>
          <w:rFonts w:ascii="Times New Roman" w:eastAsia="Calibri" w:hAnsi="Times New Roman" w:cs="Times New Roman"/>
          <w:sz w:val="28"/>
          <w:szCs w:val="28"/>
        </w:rPr>
        <w:tab/>
        <w:t>В районе был проведен кустовой семинар на тему «Подготовка и проведение комплекса весенне</w:t>
      </w:r>
      <w:r w:rsidR="005F6A3B" w:rsidRPr="00B66F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</w:rPr>
        <w:t>-</w:t>
      </w:r>
      <w:r w:rsidR="005F6A3B" w:rsidRPr="00B66F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</w:rPr>
        <w:t>полевых работ с применением инновационных технологий в Слободзейском районе».</w:t>
      </w:r>
    </w:p>
    <w:p w:rsidR="00213241" w:rsidRPr="00B66F5B" w:rsidRDefault="00213241" w:rsidP="00B66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F5B">
        <w:rPr>
          <w:rFonts w:ascii="Times New Roman" w:eastAsia="Calibri" w:hAnsi="Times New Roman" w:cs="Times New Roman"/>
          <w:sz w:val="28"/>
          <w:szCs w:val="28"/>
        </w:rPr>
        <w:t xml:space="preserve">         Проведён мониторинг состояния озимых, яровых и технических сельскохозяйственных культур пострадавших или повреждённых в результате неблагоприятных погодных условий, а именно засуха в </w:t>
      </w:r>
      <w:r w:rsidR="00601C89">
        <w:rPr>
          <w:rFonts w:ascii="Times New Roman" w:eastAsia="Calibri" w:hAnsi="Times New Roman" w:cs="Times New Roman"/>
          <w:sz w:val="28"/>
          <w:szCs w:val="28"/>
        </w:rPr>
        <w:t>январе - сентябре</w:t>
      </w:r>
      <w:r w:rsidR="002461E6" w:rsidRPr="00B66F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</w:rPr>
        <w:t>2019 года</w:t>
      </w:r>
      <w:r w:rsidR="00601C89">
        <w:rPr>
          <w:rFonts w:ascii="Times New Roman" w:eastAsia="Calibri" w:hAnsi="Times New Roman" w:cs="Times New Roman"/>
          <w:sz w:val="28"/>
          <w:szCs w:val="28"/>
        </w:rPr>
        <w:t xml:space="preserve"> и составлялись акты гибели и повреждения сельскохозяйственных культур</w:t>
      </w:r>
      <w:r w:rsidRPr="00B66F5B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213241" w:rsidRPr="00B66F5B" w:rsidRDefault="00213241" w:rsidP="00B66F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F5B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B66F5B">
        <w:rPr>
          <w:rFonts w:ascii="Times New Roman" w:eastAsia="Times New Roman" w:hAnsi="Times New Roman" w:cs="Times New Roman"/>
          <w:sz w:val="28"/>
          <w:szCs w:val="28"/>
        </w:rPr>
        <w:t>За отчетный период подготовлены и направлены на рассмотрение Министерства сельского хозяйства и природных ресурсов ПМР 93 материал</w:t>
      </w:r>
      <w:r w:rsidRPr="00B66F5B">
        <w:rPr>
          <w:rFonts w:ascii="Times New Roman" w:eastAsia="Calibri" w:hAnsi="Times New Roman" w:cs="Times New Roman"/>
          <w:sz w:val="28"/>
          <w:szCs w:val="28"/>
        </w:rPr>
        <w:t>а</w:t>
      </w:r>
      <w:r w:rsidRPr="00B66F5B">
        <w:rPr>
          <w:rFonts w:ascii="Times New Roman" w:eastAsia="Times New Roman" w:hAnsi="Times New Roman" w:cs="Times New Roman"/>
          <w:sz w:val="28"/>
          <w:szCs w:val="28"/>
        </w:rPr>
        <w:t xml:space="preserve"> (землеустроительных проект</w:t>
      </w:r>
      <w:r w:rsidRPr="00B66F5B">
        <w:rPr>
          <w:rFonts w:ascii="Times New Roman" w:eastAsia="Calibri" w:hAnsi="Times New Roman" w:cs="Times New Roman"/>
          <w:sz w:val="28"/>
          <w:szCs w:val="28"/>
        </w:rPr>
        <w:t>а</w:t>
      </w:r>
      <w:r w:rsidRPr="00B66F5B">
        <w:rPr>
          <w:rFonts w:ascii="Times New Roman" w:eastAsia="Times New Roman" w:hAnsi="Times New Roman" w:cs="Times New Roman"/>
          <w:sz w:val="28"/>
          <w:szCs w:val="28"/>
        </w:rPr>
        <w:t>), в том числе:</w:t>
      </w:r>
    </w:p>
    <w:p w:rsidR="00213241" w:rsidRPr="00B66F5B" w:rsidRDefault="00601C89" w:rsidP="00B66F5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62</w:t>
      </w:r>
      <w:r w:rsidR="00213241" w:rsidRPr="00B66F5B">
        <w:rPr>
          <w:rFonts w:ascii="Times New Roman" w:eastAsia="Calibri" w:hAnsi="Times New Roman" w:cs="Times New Roman"/>
          <w:sz w:val="28"/>
          <w:szCs w:val="28"/>
        </w:rPr>
        <w:t xml:space="preserve"> пакета на предоставление земельных участков в долгосрочное пользование;</w:t>
      </w:r>
    </w:p>
    <w:p w:rsidR="00213241" w:rsidRPr="00B66F5B" w:rsidRDefault="00601C89" w:rsidP="00B66F5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- 28</w:t>
      </w:r>
      <w:r w:rsidR="00213241" w:rsidRPr="00B66F5B">
        <w:rPr>
          <w:rFonts w:ascii="Times New Roman" w:eastAsia="Calibri" w:hAnsi="Times New Roman" w:cs="Times New Roman"/>
          <w:sz w:val="28"/>
          <w:szCs w:val="28"/>
        </w:rPr>
        <w:t xml:space="preserve"> пакетов на предоставление земельных участков в аренду;</w:t>
      </w:r>
    </w:p>
    <w:p w:rsidR="00213241" w:rsidRPr="00B66F5B" w:rsidRDefault="00213241" w:rsidP="00B66F5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F5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72A98">
        <w:rPr>
          <w:rFonts w:ascii="Times New Roman" w:eastAsia="Calibri" w:hAnsi="Times New Roman" w:cs="Times New Roman"/>
          <w:sz w:val="28"/>
          <w:szCs w:val="28"/>
        </w:rPr>
        <w:t>66</w:t>
      </w:r>
      <w:r w:rsidRPr="00B66F5B">
        <w:rPr>
          <w:rFonts w:ascii="Times New Roman" w:eastAsia="Calibri" w:hAnsi="Times New Roman" w:cs="Times New Roman"/>
          <w:sz w:val="28"/>
          <w:szCs w:val="28"/>
        </w:rPr>
        <w:t xml:space="preserve"> пакетов на внесение изменений в действующие договора (смена главы КФХ, изменения площади, видов угодий);</w:t>
      </w:r>
    </w:p>
    <w:p w:rsidR="00213241" w:rsidRPr="00B66F5B" w:rsidRDefault="00213241" w:rsidP="00B66F5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F5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72A98">
        <w:rPr>
          <w:rFonts w:ascii="Times New Roman" w:eastAsia="Calibri" w:hAnsi="Times New Roman" w:cs="Times New Roman"/>
          <w:sz w:val="28"/>
          <w:szCs w:val="28"/>
        </w:rPr>
        <w:t>14</w:t>
      </w:r>
      <w:r w:rsidRPr="00B66F5B">
        <w:rPr>
          <w:rFonts w:ascii="Times New Roman" w:eastAsia="Calibri" w:hAnsi="Times New Roman" w:cs="Times New Roman"/>
          <w:sz w:val="28"/>
          <w:szCs w:val="28"/>
        </w:rPr>
        <w:t xml:space="preserve"> пакетов на прекращение пользования земельными участками.</w:t>
      </w:r>
    </w:p>
    <w:p w:rsidR="00213241" w:rsidRPr="00B66F5B" w:rsidRDefault="00213241" w:rsidP="00B66F5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F5B">
        <w:rPr>
          <w:rFonts w:ascii="Times New Roman" w:eastAsia="Times New Roman" w:hAnsi="Times New Roman" w:cs="Times New Roman"/>
          <w:sz w:val="28"/>
          <w:szCs w:val="28"/>
        </w:rPr>
        <w:t>Во исполнение Распоряжений Правительства ПМР и Министерства сельского хозяйства и природных ресурсов ПМР были подготовлены и заключены 32</w:t>
      </w:r>
      <w:r w:rsidRPr="00B66F5B">
        <w:rPr>
          <w:rFonts w:ascii="Times New Roman" w:eastAsia="Calibri" w:hAnsi="Times New Roman" w:cs="Times New Roman"/>
          <w:sz w:val="28"/>
          <w:szCs w:val="28"/>
        </w:rPr>
        <w:t xml:space="preserve"> договора с землепользователями на право пользования земельными участками, в том числе:</w:t>
      </w:r>
    </w:p>
    <w:p w:rsidR="00213241" w:rsidRPr="00B66F5B" w:rsidRDefault="00572A98" w:rsidP="00B66F5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- 42</w:t>
      </w:r>
      <w:r w:rsidR="00213241" w:rsidRPr="00B66F5B">
        <w:rPr>
          <w:rFonts w:ascii="Times New Roman" w:eastAsia="Calibri" w:hAnsi="Times New Roman" w:cs="Times New Roman"/>
          <w:sz w:val="28"/>
          <w:szCs w:val="28"/>
        </w:rPr>
        <w:t xml:space="preserve"> на право долгосрочного пользования земельными участками;</w:t>
      </w:r>
    </w:p>
    <w:p w:rsidR="00213241" w:rsidRPr="00B66F5B" w:rsidRDefault="00213241" w:rsidP="00B66F5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F5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72A98">
        <w:rPr>
          <w:rFonts w:ascii="Times New Roman" w:eastAsia="Calibri" w:hAnsi="Times New Roman" w:cs="Times New Roman"/>
          <w:sz w:val="28"/>
          <w:szCs w:val="28"/>
        </w:rPr>
        <w:t>32</w:t>
      </w:r>
      <w:r w:rsidRPr="00B66F5B">
        <w:rPr>
          <w:rFonts w:ascii="Times New Roman" w:eastAsia="Calibri" w:hAnsi="Times New Roman" w:cs="Times New Roman"/>
          <w:sz w:val="28"/>
          <w:szCs w:val="28"/>
        </w:rPr>
        <w:t xml:space="preserve"> на право аренды земельными участками.</w:t>
      </w:r>
    </w:p>
    <w:p w:rsidR="00213241" w:rsidRPr="00B66F5B" w:rsidRDefault="00213241" w:rsidP="00B66F5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F5B">
        <w:rPr>
          <w:rFonts w:ascii="Times New Roman" w:eastAsia="Calibri" w:hAnsi="Times New Roman" w:cs="Times New Roman"/>
          <w:sz w:val="28"/>
          <w:szCs w:val="28"/>
        </w:rPr>
        <w:t xml:space="preserve">           Также были </w:t>
      </w:r>
      <w:r w:rsidRPr="00B66F5B">
        <w:rPr>
          <w:rFonts w:ascii="Times New Roman" w:eastAsia="Times New Roman" w:hAnsi="Times New Roman" w:cs="Times New Roman"/>
          <w:sz w:val="28"/>
          <w:szCs w:val="28"/>
        </w:rPr>
        <w:t>подготовлены и заключены</w:t>
      </w:r>
      <w:r w:rsidR="00572A98">
        <w:rPr>
          <w:rFonts w:ascii="Times New Roman" w:eastAsia="Calibri" w:hAnsi="Times New Roman" w:cs="Times New Roman"/>
          <w:sz w:val="28"/>
          <w:szCs w:val="28"/>
        </w:rPr>
        <w:t xml:space="preserve"> 8</w:t>
      </w:r>
      <w:r w:rsidRPr="00B66F5B">
        <w:rPr>
          <w:rFonts w:ascii="Times New Roman" w:eastAsia="Calibri" w:hAnsi="Times New Roman" w:cs="Times New Roman"/>
          <w:sz w:val="28"/>
          <w:szCs w:val="28"/>
        </w:rPr>
        <w:t xml:space="preserve"> соглашени</w:t>
      </w:r>
      <w:r w:rsidR="00572A98">
        <w:rPr>
          <w:rFonts w:ascii="Times New Roman" w:eastAsia="Calibri" w:hAnsi="Times New Roman" w:cs="Times New Roman"/>
          <w:sz w:val="28"/>
          <w:szCs w:val="28"/>
        </w:rPr>
        <w:t>й</w:t>
      </w:r>
      <w:r w:rsidRPr="00B66F5B">
        <w:rPr>
          <w:rFonts w:ascii="Times New Roman" w:eastAsia="Calibri" w:hAnsi="Times New Roman" w:cs="Times New Roman"/>
          <w:sz w:val="28"/>
          <w:szCs w:val="28"/>
        </w:rPr>
        <w:t xml:space="preserve"> о досрочном расторжении договоров с землепользователями, </w:t>
      </w:r>
      <w:r w:rsidR="00572A98">
        <w:rPr>
          <w:rFonts w:ascii="Times New Roman" w:eastAsia="Calibri" w:hAnsi="Times New Roman" w:cs="Times New Roman"/>
          <w:sz w:val="28"/>
          <w:szCs w:val="28"/>
        </w:rPr>
        <w:t>56</w:t>
      </w:r>
      <w:r w:rsidRPr="00B66F5B">
        <w:rPr>
          <w:rFonts w:ascii="Times New Roman" w:eastAsia="Calibri" w:hAnsi="Times New Roman" w:cs="Times New Roman"/>
          <w:sz w:val="28"/>
          <w:szCs w:val="28"/>
        </w:rPr>
        <w:t xml:space="preserve"> дополнительных соглашений о внесении изменений в договора.</w:t>
      </w:r>
    </w:p>
    <w:p w:rsidR="00213241" w:rsidRPr="00B66F5B" w:rsidRDefault="00213241" w:rsidP="00B66F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F5B">
        <w:rPr>
          <w:rFonts w:ascii="Times New Roman" w:eastAsia="Calibri" w:hAnsi="Times New Roman" w:cs="Times New Roman"/>
          <w:sz w:val="28"/>
          <w:szCs w:val="28"/>
        </w:rPr>
        <w:t xml:space="preserve">Представители отдела землепользования, </w:t>
      </w:r>
      <w:r w:rsidRPr="00B66F5B">
        <w:rPr>
          <w:rFonts w:ascii="Times New Roman" w:eastAsia="Times New Roman" w:hAnsi="Times New Roman" w:cs="Times New Roman"/>
          <w:sz w:val="28"/>
          <w:szCs w:val="28"/>
        </w:rPr>
        <w:t xml:space="preserve">в составе комиссий, </w:t>
      </w:r>
      <w:r w:rsidRPr="00B66F5B">
        <w:rPr>
          <w:rFonts w:ascii="Times New Roman" w:eastAsia="Calibri" w:hAnsi="Times New Roman" w:cs="Times New Roman"/>
          <w:sz w:val="28"/>
          <w:szCs w:val="28"/>
        </w:rPr>
        <w:t>принимали участие в</w:t>
      </w:r>
      <w:r w:rsidRPr="00B66F5B">
        <w:rPr>
          <w:rFonts w:ascii="Times New Roman" w:eastAsia="Times New Roman" w:hAnsi="Times New Roman" w:cs="Times New Roman"/>
          <w:sz w:val="28"/>
          <w:szCs w:val="28"/>
        </w:rPr>
        <w:t xml:space="preserve"> обследовани</w:t>
      </w:r>
      <w:r w:rsidRPr="00B66F5B">
        <w:rPr>
          <w:rFonts w:ascii="Times New Roman" w:eastAsia="Calibri" w:hAnsi="Times New Roman" w:cs="Times New Roman"/>
          <w:sz w:val="28"/>
          <w:szCs w:val="28"/>
        </w:rPr>
        <w:t>и</w:t>
      </w:r>
      <w:r w:rsidRPr="00B66F5B"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сельскохозяйственных угодий земельных участков. Проводится инвентаризация архива копий правоустанавливающих документов на земельные участки.</w:t>
      </w:r>
    </w:p>
    <w:p w:rsidR="00213241" w:rsidRPr="00B66F5B" w:rsidRDefault="00213241" w:rsidP="00B66F5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F5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57201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257201" w:rsidRPr="002572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7201">
        <w:rPr>
          <w:rFonts w:ascii="Times New Roman" w:eastAsia="Calibri" w:hAnsi="Times New Roman" w:cs="Times New Roman"/>
          <w:sz w:val="28"/>
          <w:szCs w:val="28"/>
        </w:rPr>
        <w:t>квартале</w:t>
      </w:r>
      <w:r w:rsidRPr="00B66F5B">
        <w:rPr>
          <w:rFonts w:ascii="Times New Roman" w:eastAsia="Calibri" w:hAnsi="Times New Roman" w:cs="Times New Roman"/>
          <w:sz w:val="28"/>
          <w:szCs w:val="28"/>
        </w:rPr>
        <w:t xml:space="preserve"> проводились экологические мероприятия, посвященные майским праздникам в рамках районных и республиканских мероприятий по очистке берегов рек и озер от мусора в период весеннего месячника по благоустройству</w:t>
      </w:r>
      <w:r w:rsidR="007A69E8" w:rsidRPr="00B66F5B">
        <w:rPr>
          <w:rFonts w:ascii="Times New Roman" w:eastAsia="Calibri" w:hAnsi="Times New Roman" w:cs="Times New Roman"/>
          <w:sz w:val="28"/>
          <w:szCs w:val="28"/>
        </w:rPr>
        <w:t>,</w:t>
      </w:r>
      <w:r w:rsidRPr="00B66F5B">
        <w:rPr>
          <w:rFonts w:ascii="Times New Roman" w:eastAsia="Calibri" w:hAnsi="Times New Roman" w:cs="Times New Roman"/>
          <w:sz w:val="28"/>
          <w:szCs w:val="28"/>
        </w:rPr>
        <w:t xml:space="preserve"> санитарной очистке и озеленения. Отдел природопользования принимал участие в экологической акции «Первоцвет» совместно с группами юных экологов г.</w:t>
      </w:r>
      <w:r w:rsidR="00824848" w:rsidRPr="00B66F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</w:rPr>
        <w:t xml:space="preserve">Слободзея. Участвовали в </w:t>
      </w:r>
      <w:proofErr w:type="gramStart"/>
      <w:r w:rsidRPr="00B66F5B">
        <w:rPr>
          <w:rFonts w:ascii="Times New Roman" w:eastAsia="Calibri" w:hAnsi="Times New Roman" w:cs="Times New Roman"/>
          <w:sz w:val="28"/>
          <w:szCs w:val="28"/>
        </w:rPr>
        <w:t>Республиканском</w:t>
      </w:r>
      <w:proofErr w:type="gramEnd"/>
      <w:r w:rsidRPr="00B66F5B">
        <w:rPr>
          <w:rFonts w:ascii="Times New Roman" w:eastAsia="Calibri" w:hAnsi="Times New Roman" w:cs="Times New Roman"/>
          <w:sz w:val="28"/>
          <w:szCs w:val="28"/>
        </w:rPr>
        <w:t xml:space="preserve"> методическом объединение руководителей экологических кружков ОДО</w:t>
      </w:r>
      <w:r w:rsidR="007A69E8" w:rsidRPr="00B66F5B">
        <w:rPr>
          <w:rFonts w:ascii="Times New Roman" w:eastAsia="Calibri" w:hAnsi="Times New Roman" w:cs="Times New Roman"/>
          <w:sz w:val="28"/>
          <w:szCs w:val="28"/>
        </w:rPr>
        <w:t>,</w:t>
      </w:r>
      <w:r w:rsidRPr="00B66F5B">
        <w:rPr>
          <w:rFonts w:ascii="Times New Roman" w:eastAsia="Calibri" w:hAnsi="Times New Roman" w:cs="Times New Roman"/>
          <w:sz w:val="28"/>
          <w:szCs w:val="28"/>
        </w:rPr>
        <w:t xml:space="preserve"> который проводился в с. Чобручи.</w:t>
      </w:r>
    </w:p>
    <w:p w:rsidR="00213241" w:rsidRPr="00B66F5B" w:rsidRDefault="00213241" w:rsidP="00B66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9E8" w:rsidRPr="00B66F5B" w:rsidRDefault="007A69E8" w:rsidP="00B66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9E8" w:rsidRPr="00B66F5B" w:rsidRDefault="007A69E8" w:rsidP="00B66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9E8" w:rsidRPr="00B66F5B" w:rsidRDefault="007A69E8" w:rsidP="00B66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9E8" w:rsidRPr="00B66F5B" w:rsidRDefault="007A69E8" w:rsidP="00B66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9E8" w:rsidRPr="00B66F5B" w:rsidRDefault="007A69E8" w:rsidP="00B66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9E8" w:rsidRPr="00B66F5B" w:rsidRDefault="007A69E8" w:rsidP="00B66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9E8" w:rsidRPr="00B66F5B" w:rsidRDefault="007A69E8" w:rsidP="00B66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9E8" w:rsidRPr="00B66F5B" w:rsidRDefault="007A69E8" w:rsidP="00B66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9E8" w:rsidRPr="00B66F5B" w:rsidRDefault="007A69E8" w:rsidP="00B66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9E8" w:rsidRPr="00B66F5B" w:rsidRDefault="007A69E8" w:rsidP="00B66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9E8" w:rsidRPr="00B66F5B" w:rsidRDefault="007A69E8" w:rsidP="00B66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9E8" w:rsidRPr="00B66F5B" w:rsidRDefault="007A69E8" w:rsidP="00B66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9E8" w:rsidRPr="00B66F5B" w:rsidRDefault="007A69E8" w:rsidP="00B66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9E8" w:rsidRPr="00B66F5B" w:rsidRDefault="007A69E8" w:rsidP="00B66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69E8" w:rsidRPr="00B66F5B" w:rsidRDefault="007A69E8" w:rsidP="00B66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3241" w:rsidRPr="00B66F5B" w:rsidRDefault="00213241" w:rsidP="00B66F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5781" w:rsidRPr="00B66F5B" w:rsidRDefault="003115DD" w:rsidP="00B66F5B">
      <w:pPr>
        <w:pStyle w:val="1"/>
        <w:jc w:val="center"/>
        <w:rPr>
          <w:rFonts w:cs="Times New Roman"/>
        </w:rPr>
      </w:pPr>
      <w:bookmarkStart w:id="8" w:name="_Toc504732483"/>
      <w:bookmarkStart w:id="9" w:name="_Toc504732831"/>
      <w:r w:rsidRPr="00B66F5B">
        <w:rPr>
          <w:rFonts w:cs="Times New Roman"/>
        </w:rPr>
        <w:lastRenderedPageBreak/>
        <w:t>6</w:t>
      </w:r>
      <w:r w:rsidR="00F804F3" w:rsidRPr="00B66F5B">
        <w:rPr>
          <w:rFonts w:cs="Times New Roman"/>
        </w:rPr>
        <w:t xml:space="preserve">. </w:t>
      </w:r>
      <w:r w:rsidR="00904D74" w:rsidRPr="00B66F5B">
        <w:rPr>
          <w:rFonts w:cs="Times New Roman"/>
        </w:rPr>
        <w:t>Дорожная отр</w:t>
      </w:r>
      <w:r w:rsidR="002B5781" w:rsidRPr="00B66F5B">
        <w:rPr>
          <w:rFonts w:cs="Times New Roman"/>
        </w:rPr>
        <w:t>а</w:t>
      </w:r>
      <w:r w:rsidR="00904D74" w:rsidRPr="00B66F5B">
        <w:rPr>
          <w:rFonts w:cs="Times New Roman"/>
        </w:rPr>
        <w:t>сль</w:t>
      </w:r>
      <w:bookmarkEnd w:id="8"/>
      <w:bookmarkEnd w:id="9"/>
      <w:r w:rsidR="00DD2B62" w:rsidRPr="00B66F5B">
        <w:rPr>
          <w:rFonts w:cs="Times New Roman"/>
        </w:rPr>
        <w:t>.</w:t>
      </w:r>
    </w:p>
    <w:p w:rsidR="00DD2B62" w:rsidRPr="00B66F5B" w:rsidRDefault="00DD2B62" w:rsidP="00B66F5B">
      <w:pPr>
        <w:spacing w:after="0"/>
        <w:jc w:val="both"/>
        <w:rPr>
          <w:sz w:val="28"/>
          <w:szCs w:val="28"/>
          <w:lang w:eastAsia="ru-RU"/>
        </w:rPr>
      </w:pPr>
    </w:p>
    <w:p w:rsidR="00861D04" w:rsidRPr="00B66F5B" w:rsidRDefault="00BF718C" w:rsidP="00B66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F5B">
        <w:rPr>
          <w:rFonts w:ascii="Times New Roman" w:hAnsi="Times New Roman" w:cs="Times New Roman"/>
          <w:sz w:val="28"/>
          <w:szCs w:val="28"/>
        </w:rPr>
        <w:t>Улично-доро</w:t>
      </w:r>
      <w:r w:rsidR="00390D18" w:rsidRPr="00B66F5B">
        <w:rPr>
          <w:rFonts w:ascii="Times New Roman" w:hAnsi="Times New Roman" w:cs="Times New Roman"/>
          <w:sz w:val="28"/>
          <w:szCs w:val="28"/>
        </w:rPr>
        <w:t>жная сеть Слободзейского района составляет 705,21 км дорог, находящихся в муниципальной собственности.</w:t>
      </w:r>
    </w:p>
    <w:p w:rsidR="00390D18" w:rsidRPr="00B66F5B" w:rsidRDefault="00632071" w:rsidP="00B66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F5B">
        <w:rPr>
          <w:rFonts w:ascii="Times New Roman" w:hAnsi="Times New Roman" w:cs="Times New Roman"/>
          <w:sz w:val="28"/>
          <w:szCs w:val="28"/>
        </w:rPr>
        <w:t>З</w:t>
      </w:r>
      <w:r w:rsidR="00390D18" w:rsidRPr="00B66F5B">
        <w:rPr>
          <w:rFonts w:ascii="Times New Roman" w:hAnsi="Times New Roman" w:cs="Times New Roman"/>
          <w:sz w:val="28"/>
          <w:szCs w:val="28"/>
        </w:rPr>
        <w:t>а счет сре</w:t>
      </w:r>
      <w:proofErr w:type="gramStart"/>
      <w:r w:rsidR="00390D18" w:rsidRPr="00B66F5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390D18" w:rsidRPr="00B66F5B">
        <w:rPr>
          <w:rFonts w:ascii="Times New Roman" w:hAnsi="Times New Roman" w:cs="Times New Roman"/>
          <w:sz w:val="28"/>
          <w:szCs w:val="28"/>
        </w:rPr>
        <w:t>ограммы ра</w:t>
      </w:r>
      <w:r w:rsidRPr="00B66F5B">
        <w:rPr>
          <w:rFonts w:ascii="Times New Roman" w:hAnsi="Times New Roman" w:cs="Times New Roman"/>
          <w:sz w:val="28"/>
          <w:szCs w:val="28"/>
        </w:rPr>
        <w:t xml:space="preserve">звития дорожной </w:t>
      </w:r>
      <w:r w:rsidR="001734FF" w:rsidRPr="00B66F5B">
        <w:rPr>
          <w:rFonts w:ascii="Times New Roman" w:hAnsi="Times New Roman" w:cs="Times New Roman"/>
          <w:sz w:val="28"/>
          <w:szCs w:val="28"/>
        </w:rPr>
        <w:t>отрасли з</w:t>
      </w:r>
      <w:r w:rsidRPr="00B66F5B">
        <w:rPr>
          <w:rFonts w:ascii="Times New Roman" w:hAnsi="Times New Roman" w:cs="Times New Roman"/>
          <w:sz w:val="28"/>
          <w:szCs w:val="28"/>
        </w:rPr>
        <w:t>а</w:t>
      </w:r>
      <w:r w:rsidR="001734FF" w:rsidRPr="00B66F5B">
        <w:rPr>
          <w:rFonts w:ascii="Times New Roman" w:hAnsi="Times New Roman" w:cs="Times New Roman"/>
          <w:sz w:val="28"/>
          <w:szCs w:val="28"/>
        </w:rPr>
        <w:t xml:space="preserve"> </w:t>
      </w:r>
      <w:r w:rsidR="002572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734FF" w:rsidRPr="00B66F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57201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1734FF" w:rsidRPr="00B66F5B">
        <w:rPr>
          <w:rFonts w:ascii="Times New Roman" w:hAnsi="Times New Roman" w:cs="Times New Roman"/>
          <w:sz w:val="28"/>
          <w:szCs w:val="28"/>
        </w:rPr>
        <w:t xml:space="preserve"> 2019</w:t>
      </w:r>
      <w:r w:rsidRPr="00B66F5B">
        <w:rPr>
          <w:rFonts w:ascii="Times New Roman" w:hAnsi="Times New Roman" w:cs="Times New Roman"/>
          <w:sz w:val="28"/>
          <w:szCs w:val="28"/>
        </w:rPr>
        <w:t xml:space="preserve"> год</w:t>
      </w:r>
      <w:r w:rsidR="001734FF" w:rsidRPr="00B66F5B">
        <w:rPr>
          <w:rFonts w:ascii="Times New Roman" w:hAnsi="Times New Roman" w:cs="Times New Roman"/>
          <w:sz w:val="28"/>
          <w:szCs w:val="28"/>
        </w:rPr>
        <w:t>а</w:t>
      </w:r>
      <w:r w:rsidR="00390D18" w:rsidRPr="00B66F5B">
        <w:rPr>
          <w:rFonts w:ascii="Times New Roman" w:hAnsi="Times New Roman" w:cs="Times New Roman"/>
          <w:sz w:val="28"/>
          <w:szCs w:val="28"/>
        </w:rPr>
        <w:t xml:space="preserve"> государственной администрации Слободзейского района по автомобильным дорогам общего пользования, находящимся в м</w:t>
      </w:r>
      <w:r w:rsidR="0038360F" w:rsidRPr="00B66F5B">
        <w:rPr>
          <w:rFonts w:ascii="Times New Roman" w:hAnsi="Times New Roman" w:cs="Times New Roman"/>
          <w:sz w:val="28"/>
          <w:szCs w:val="28"/>
        </w:rPr>
        <w:t>униципальной собственности выполнены следующие виды работ:</w:t>
      </w:r>
    </w:p>
    <w:p w:rsidR="0038360F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 w:rsidRPr="00B66F5B">
        <w:rPr>
          <w:rFonts w:ascii="Times New Roman" w:hAnsi="Times New Roman" w:cs="Times New Roman"/>
          <w:sz w:val="28"/>
          <w:szCs w:val="28"/>
        </w:rPr>
        <w:t>- у</w:t>
      </w:r>
      <w:r w:rsidR="0038360F" w:rsidRPr="00B66F5B">
        <w:rPr>
          <w:rFonts w:ascii="Times New Roman" w:hAnsi="Times New Roman" w:cs="Times New Roman"/>
          <w:sz w:val="28"/>
          <w:szCs w:val="28"/>
        </w:rPr>
        <w:t xml:space="preserve">стройство и ремонт асфальтобетонных покрытий площадью </w:t>
      </w:r>
      <w:r w:rsidR="00257201">
        <w:rPr>
          <w:rFonts w:ascii="Times New Roman" w:hAnsi="Times New Roman" w:cs="Times New Roman"/>
          <w:sz w:val="28"/>
          <w:szCs w:val="28"/>
        </w:rPr>
        <w:t>17 938</w:t>
      </w:r>
      <w:r w:rsidR="00694BD5" w:rsidRPr="00B66F5B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694BD5" w:rsidRPr="00B66F5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694BD5" w:rsidRPr="00B66F5B">
        <w:rPr>
          <w:rFonts w:ascii="Times New Roman" w:hAnsi="Times New Roman" w:cs="Times New Roman"/>
          <w:sz w:val="28"/>
          <w:szCs w:val="28"/>
        </w:rPr>
        <w:t>.</w:t>
      </w:r>
    </w:p>
    <w:p w:rsidR="000249F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 w:rsidRPr="00B66F5B">
        <w:rPr>
          <w:rFonts w:ascii="Times New Roman" w:hAnsi="Times New Roman" w:cs="Times New Roman"/>
          <w:sz w:val="28"/>
          <w:szCs w:val="28"/>
        </w:rPr>
        <w:t>- у</w:t>
      </w:r>
      <w:r w:rsidR="00532EE2" w:rsidRPr="00B66F5B">
        <w:rPr>
          <w:rFonts w:ascii="Times New Roman" w:hAnsi="Times New Roman" w:cs="Times New Roman"/>
          <w:sz w:val="28"/>
          <w:szCs w:val="28"/>
        </w:rPr>
        <w:t xml:space="preserve">стройство и ремонт цементобетонных покрытий дорог площадью </w:t>
      </w:r>
      <w:r w:rsidR="00500FD5" w:rsidRPr="00B66F5B">
        <w:rPr>
          <w:rFonts w:ascii="Times New Roman" w:hAnsi="Times New Roman" w:cs="Times New Roman"/>
          <w:sz w:val="28"/>
          <w:szCs w:val="28"/>
        </w:rPr>
        <w:t>206,5</w:t>
      </w:r>
      <w:r w:rsidR="000249F9" w:rsidRPr="00B66F5B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0249F9" w:rsidRPr="00B66F5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0249F9" w:rsidRPr="00B66F5B">
        <w:rPr>
          <w:rFonts w:ascii="Times New Roman" w:hAnsi="Times New Roman" w:cs="Times New Roman"/>
          <w:sz w:val="28"/>
          <w:szCs w:val="28"/>
        </w:rPr>
        <w:t>.</w:t>
      </w:r>
    </w:p>
    <w:p w:rsidR="000249F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 w:rsidRPr="00B66F5B">
        <w:rPr>
          <w:rFonts w:ascii="Times New Roman" w:hAnsi="Times New Roman" w:cs="Times New Roman"/>
          <w:sz w:val="28"/>
          <w:szCs w:val="28"/>
        </w:rPr>
        <w:t>- у</w:t>
      </w:r>
      <w:r w:rsidR="00532EE2" w:rsidRPr="00B66F5B">
        <w:rPr>
          <w:rFonts w:ascii="Times New Roman" w:hAnsi="Times New Roman" w:cs="Times New Roman"/>
          <w:sz w:val="28"/>
          <w:szCs w:val="28"/>
        </w:rPr>
        <w:t xml:space="preserve">стройство и ремонт гравийных покрытий дорог площадью </w:t>
      </w:r>
      <w:r w:rsidR="00257201">
        <w:rPr>
          <w:rFonts w:ascii="Times New Roman" w:hAnsi="Times New Roman" w:cs="Times New Roman"/>
          <w:sz w:val="28"/>
          <w:szCs w:val="28"/>
        </w:rPr>
        <w:t>9 877</w:t>
      </w:r>
      <w:r w:rsidR="000249F9" w:rsidRPr="00B66F5B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0249F9" w:rsidRPr="00B66F5B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9B1021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 w:rsidRPr="00B66F5B">
        <w:rPr>
          <w:rFonts w:ascii="Times New Roman" w:hAnsi="Times New Roman" w:cs="Times New Roman"/>
          <w:sz w:val="28"/>
          <w:szCs w:val="28"/>
        </w:rPr>
        <w:t>- у</w:t>
      </w:r>
      <w:r w:rsidR="009B1021" w:rsidRPr="00B66F5B">
        <w:rPr>
          <w:rFonts w:ascii="Times New Roman" w:hAnsi="Times New Roman" w:cs="Times New Roman"/>
          <w:sz w:val="28"/>
          <w:szCs w:val="28"/>
        </w:rPr>
        <w:t xml:space="preserve">стройство пешеходной разметки площадью </w:t>
      </w:r>
      <w:r w:rsidR="00257201">
        <w:rPr>
          <w:rFonts w:ascii="Times New Roman" w:hAnsi="Times New Roman" w:cs="Times New Roman"/>
          <w:sz w:val="28"/>
          <w:szCs w:val="28"/>
        </w:rPr>
        <w:t>584</w:t>
      </w:r>
      <w:r w:rsidR="009B1021" w:rsidRPr="00B66F5B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9B1021" w:rsidRPr="00B66F5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9B1021" w:rsidRPr="00B66F5B">
        <w:rPr>
          <w:rFonts w:ascii="Times New Roman" w:hAnsi="Times New Roman" w:cs="Times New Roman"/>
          <w:sz w:val="28"/>
          <w:szCs w:val="28"/>
        </w:rPr>
        <w:t>.</w:t>
      </w:r>
    </w:p>
    <w:p w:rsidR="000249F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 w:rsidRPr="00B66F5B">
        <w:rPr>
          <w:rFonts w:ascii="Times New Roman" w:hAnsi="Times New Roman" w:cs="Times New Roman"/>
          <w:sz w:val="28"/>
          <w:szCs w:val="28"/>
        </w:rPr>
        <w:t>- р</w:t>
      </w:r>
      <w:r w:rsidR="00532EE2" w:rsidRPr="00B66F5B">
        <w:rPr>
          <w:rFonts w:ascii="Times New Roman" w:hAnsi="Times New Roman" w:cs="Times New Roman"/>
          <w:sz w:val="28"/>
          <w:szCs w:val="28"/>
        </w:rPr>
        <w:t xml:space="preserve">емонт и устройство тротуаров площадью </w:t>
      </w:r>
      <w:r w:rsidR="00257201">
        <w:rPr>
          <w:rFonts w:ascii="Times New Roman" w:hAnsi="Times New Roman" w:cs="Times New Roman"/>
          <w:sz w:val="28"/>
          <w:szCs w:val="28"/>
        </w:rPr>
        <w:t>1 326</w:t>
      </w:r>
      <w:r w:rsidR="000249F9" w:rsidRPr="00B66F5B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0249F9" w:rsidRPr="00B66F5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B460AD" w:rsidRPr="00B66F5B">
        <w:rPr>
          <w:rFonts w:ascii="Times New Roman" w:hAnsi="Times New Roman" w:cs="Times New Roman"/>
          <w:sz w:val="28"/>
          <w:szCs w:val="28"/>
        </w:rPr>
        <w:t>.</w:t>
      </w:r>
    </w:p>
    <w:p w:rsidR="0066505D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 w:rsidRPr="00B66F5B">
        <w:rPr>
          <w:rFonts w:ascii="Times New Roman" w:hAnsi="Times New Roman" w:cs="Times New Roman"/>
          <w:sz w:val="28"/>
          <w:szCs w:val="28"/>
        </w:rPr>
        <w:t>- я</w:t>
      </w:r>
      <w:r w:rsidR="0066505D" w:rsidRPr="00B66F5B">
        <w:rPr>
          <w:rFonts w:ascii="Times New Roman" w:hAnsi="Times New Roman" w:cs="Times New Roman"/>
          <w:sz w:val="28"/>
          <w:szCs w:val="28"/>
        </w:rPr>
        <w:t>мочный ремонт асфальто</w:t>
      </w:r>
      <w:r w:rsidR="00151211" w:rsidRPr="00B66F5B">
        <w:rPr>
          <w:rFonts w:ascii="Times New Roman" w:hAnsi="Times New Roman" w:cs="Times New Roman"/>
          <w:sz w:val="28"/>
          <w:szCs w:val="28"/>
        </w:rPr>
        <w:t xml:space="preserve">бетонных покрытий площадью </w:t>
      </w:r>
      <w:r w:rsidR="00500FD5" w:rsidRPr="00B66F5B">
        <w:rPr>
          <w:rFonts w:ascii="Times New Roman" w:hAnsi="Times New Roman" w:cs="Times New Roman"/>
          <w:sz w:val="28"/>
          <w:szCs w:val="28"/>
        </w:rPr>
        <w:t xml:space="preserve">1 </w:t>
      </w:r>
      <w:r w:rsidR="00A44AAF">
        <w:rPr>
          <w:rFonts w:ascii="Times New Roman" w:hAnsi="Times New Roman" w:cs="Times New Roman"/>
          <w:sz w:val="28"/>
          <w:szCs w:val="28"/>
        </w:rPr>
        <w:t>7</w:t>
      </w:r>
      <w:r w:rsidR="00500FD5" w:rsidRPr="00B66F5B">
        <w:rPr>
          <w:rFonts w:ascii="Times New Roman" w:hAnsi="Times New Roman" w:cs="Times New Roman"/>
          <w:sz w:val="28"/>
          <w:szCs w:val="28"/>
        </w:rPr>
        <w:t>53</w:t>
      </w:r>
      <w:r w:rsidR="0066505D" w:rsidRPr="00B66F5B">
        <w:rPr>
          <w:rFonts w:ascii="Times New Roman" w:hAnsi="Times New Roman" w:cs="Times New Roman"/>
          <w:sz w:val="28"/>
          <w:szCs w:val="28"/>
        </w:rPr>
        <w:t>м2.</w:t>
      </w:r>
    </w:p>
    <w:p w:rsidR="00B62B85" w:rsidRDefault="006465E9" w:rsidP="00B66F5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66F5B">
        <w:rPr>
          <w:rFonts w:ascii="Times New Roman" w:hAnsi="Times New Roman" w:cs="Times New Roman"/>
          <w:sz w:val="28"/>
          <w:szCs w:val="28"/>
        </w:rPr>
        <w:t xml:space="preserve">- </w:t>
      </w:r>
      <w:r w:rsidR="000B3E64" w:rsidRPr="00B66F5B">
        <w:rPr>
          <w:rFonts w:ascii="Times New Roman" w:hAnsi="Times New Roman" w:cs="Times New Roman"/>
          <w:sz w:val="28"/>
          <w:szCs w:val="28"/>
        </w:rPr>
        <w:t xml:space="preserve"> произведена з</w:t>
      </w:r>
      <w:r w:rsidR="00B62B85" w:rsidRPr="00B66F5B">
        <w:rPr>
          <w:rFonts w:ascii="Times New Roman" w:hAnsi="Times New Roman" w:cs="Times New Roman"/>
          <w:sz w:val="28"/>
          <w:szCs w:val="28"/>
        </w:rPr>
        <w:t>амена и установка доро</w:t>
      </w:r>
      <w:r w:rsidR="00B65676" w:rsidRPr="00B66F5B">
        <w:rPr>
          <w:rFonts w:ascii="Times New Roman" w:hAnsi="Times New Roman" w:cs="Times New Roman"/>
          <w:sz w:val="28"/>
          <w:szCs w:val="28"/>
        </w:rPr>
        <w:t>жн</w:t>
      </w:r>
      <w:r w:rsidR="004C0069" w:rsidRPr="00B66F5B">
        <w:rPr>
          <w:rFonts w:ascii="Times New Roman" w:hAnsi="Times New Roman" w:cs="Times New Roman"/>
          <w:sz w:val="28"/>
          <w:szCs w:val="28"/>
        </w:rPr>
        <w:t xml:space="preserve">ых знаков, в количестве </w:t>
      </w:r>
      <w:r w:rsidR="00A44AAF">
        <w:rPr>
          <w:rFonts w:ascii="Times New Roman" w:hAnsi="Times New Roman" w:cs="Times New Roman"/>
          <w:sz w:val="28"/>
          <w:szCs w:val="28"/>
        </w:rPr>
        <w:t>31</w:t>
      </w:r>
      <w:r w:rsidR="004C0069" w:rsidRPr="00B66F5B">
        <w:rPr>
          <w:rFonts w:ascii="Times New Roman" w:hAnsi="Times New Roman" w:cs="Times New Roman"/>
          <w:sz w:val="28"/>
          <w:szCs w:val="28"/>
        </w:rPr>
        <w:t xml:space="preserve"> </w:t>
      </w:r>
      <w:r w:rsidR="00570E67" w:rsidRPr="00B66F5B">
        <w:rPr>
          <w:rFonts w:ascii="Times New Roman" w:hAnsi="Times New Roman" w:cs="Times New Roman"/>
          <w:sz w:val="28"/>
          <w:szCs w:val="28"/>
        </w:rPr>
        <w:t>шт.</w:t>
      </w:r>
    </w:p>
    <w:p w:rsidR="00A44AAF" w:rsidRDefault="00A44AAF" w:rsidP="00B66F5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обустройство мест стоянок и парковок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>
        <w:rPr>
          <w:rFonts w:ascii="Times New Roman" w:hAnsi="Times New Roman" w:cs="Times New Roman"/>
          <w:sz w:val="28"/>
          <w:szCs w:val="28"/>
        </w:rPr>
        <w:t>-бетонном варианте</w:t>
      </w:r>
      <w:r w:rsidR="004155E3">
        <w:rPr>
          <w:rFonts w:ascii="Times New Roman" w:hAnsi="Times New Roman" w:cs="Times New Roman"/>
          <w:sz w:val="28"/>
          <w:szCs w:val="28"/>
        </w:rPr>
        <w:t xml:space="preserve"> – 1 934 м</w:t>
      </w:r>
      <w:proofErr w:type="gramStart"/>
      <w:r w:rsidR="004155E3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4155E3" w:rsidRDefault="004155E3" w:rsidP="004155E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обустройство мест стоянок и парковок в цементно-бетонном варианте – 218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4155E3" w:rsidRPr="00B66F5B" w:rsidRDefault="004155E3" w:rsidP="004155E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площадок территорий общеобразовательных учреждений – 5 714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4155E3" w:rsidRPr="00B66F5B" w:rsidRDefault="004155E3" w:rsidP="00B66F5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42505" w:rsidRPr="00B66F5B" w:rsidRDefault="00C42505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A7CC0" w:rsidRPr="00B66F5B" w:rsidRDefault="000A7CC0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A7CC0" w:rsidRPr="00B66F5B" w:rsidRDefault="000A7CC0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A7CC0" w:rsidRPr="00B66F5B" w:rsidRDefault="000A7CC0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A7CC0" w:rsidRPr="00B66F5B" w:rsidRDefault="000A7CC0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6465E9" w:rsidRPr="00B66F5B" w:rsidRDefault="006465E9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A7CC0" w:rsidRPr="00B66F5B" w:rsidRDefault="000A7CC0" w:rsidP="00B66F5B">
      <w:pPr>
        <w:spacing w:after="0" w:line="240" w:lineRule="auto"/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76401" w:rsidRPr="00B66F5B" w:rsidRDefault="00A63502" w:rsidP="00B66F5B">
      <w:pPr>
        <w:pStyle w:val="1"/>
        <w:jc w:val="center"/>
        <w:rPr>
          <w:rFonts w:cs="Times New Roman"/>
        </w:rPr>
      </w:pPr>
      <w:bookmarkStart w:id="10" w:name="_Toc504732484"/>
      <w:bookmarkStart w:id="11" w:name="_Toc504732832"/>
      <w:r w:rsidRPr="00B66F5B">
        <w:rPr>
          <w:rFonts w:cs="Times New Roman"/>
        </w:rPr>
        <w:lastRenderedPageBreak/>
        <w:t>7</w:t>
      </w:r>
      <w:r w:rsidR="00D540EE" w:rsidRPr="00B66F5B">
        <w:rPr>
          <w:rFonts w:cs="Times New Roman"/>
        </w:rPr>
        <w:t>.</w:t>
      </w:r>
      <w:r w:rsidR="00B62B85" w:rsidRPr="00B66F5B">
        <w:rPr>
          <w:rFonts w:cs="Times New Roman"/>
        </w:rPr>
        <w:t>Социальная политика</w:t>
      </w:r>
      <w:bookmarkEnd w:id="10"/>
      <w:bookmarkEnd w:id="11"/>
    </w:p>
    <w:p w:rsidR="006465E9" w:rsidRPr="00B66F5B" w:rsidRDefault="006465E9" w:rsidP="00B66F5B">
      <w:pPr>
        <w:jc w:val="both"/>
        <w:rPr>
          <w:lang w:eastAsia="ru-RU"/>
        </w:rPr>
      </w:pPr>
    </w:p>
    <w:p w:rsidR="00B53E71" w:rsidRPr="00B66F5B" w:rsidRDefault="00213FB5" w:rsidP="00B66F5B">
      <w:pPr>
        <w:jc w:val="both"/>
        <w:rPr>
          <w:sz w:val="28"/>
          <w:szCs w:val="28"/>
          <w:u w:val="single"/>
          <w:lang w:eastAsia="ru-RU"/>
        </w:rPr>
      </w:pPr>
      <w:r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</w:t>
      </w:r>
      <w:r w:rsidR="008128F6"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</w:t>
      </w:r>
      <w:r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«Слободзейское районное у</w:t>
      </w:r>
      <w:r w:rsidR="008128F6"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правление народного образования</w:t>
      </w:r>
      <w:r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8902EC"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AD12F7" w:rsidRPr="00B66F5B" w:rsidRDefault="00AD12F7" w:rsidP="00B66F5B">
      <w:pPr>
        <w:numPr>
          <w:ilvl w:val="0"/>
          <w:numId w:val="29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Дошкольное образование:</w:t>
      </w:r>
    </w:p>
    <w:p w:rsidR="00AD12F7" w:rsidRPr="00B66F5B" w:rsidRDefault="00AD12F7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детей по населенным пунктам района: от 0 до 7 лет </w:t>
      </w:r>
      <w:r w:rsidR="002C7799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–5</w:t>
      </w:r>
      <w:r w:rsidR="00C64F45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106CDA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2C7799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7A69E8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осещают детские сады дети от 1,5 до 7 лет – 3</w:t>
      </w:r>
      <w:r w:rsidR="002C7799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CDA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C64F45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7A69E8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Слободзейскому району и г.</w:t>
      </w:r>
      <w:r w:rsidR="006A67C2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1B3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Слободзея – </w:t>
      </w:r>
      <w:r w:rsidR="003B53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106CDA">
        <w:rPr>
          <w:rFonts w:ascii="Times New Roman" w:eastAsia="Times New Roman" w:hAnsi="Times New Roman" w:cs="Times New Roman"/>
          <w:sz w:val="28"/>
          <w:szCs w:val="28"/>
          <w:lang w:eastAsia="ru-RU"/>
        </w:rPr>
        <w:t>932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332F6D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города (Тирасполь, Бендеры, Днестровск) – 7</w:t>
      </w:r>
      <w:r w:rsidR="003B53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6CD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</w:t>
      </w:r>
    </w:p>
    <w:p w:rsidR="00AD12F7" w:rsidRPr="00B66F5B" w:rsidRDefault="00AD12F7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процент </w:t>
      </w:r>
      <w:r w:rsidR="003B53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охвата детей от 1,5 до 7 лет – 68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32F6D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посещают детские сады от 1,5 до 3 лет – </w:t>
      </w:r>
      <w:r w:rsidR="003B53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детей</w:t>
      </w:r>
      <w:r w:rsidR="00332F6D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2F7" w:rsidRPr="00B66F5B" w:rsidRDefault="00AD12F7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воспитателей муниципальных дошкольных образовательных учреждений, имеющих стаж педагогической работы до 5 лет, от общей численности воспитателей муниципальных общеобразовательных учреждений на начало и на конец </w:t>
      </w:r>
      <w:r w:rsidR="00106C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отчетного периода составляет – 18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D12F7" w:rsidRPr="00B66F5B" w:rsidRDefault="00AD12F7" w:rsidP="00B66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Общее и дополнительное образование:</w:t>
      </w:r>
    </w:p>
    <w:p w:rsidR="00AD12F7" w:rsidRPr="00B66F5B" w:rsidRDefault="00AD12F7" w:rsidP="00B66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учителей муниципальных общеобразовательных учреждений, имеющих стаж педагогической работы до 5 лет, от общей численности учителей муниципальных общеобразовательных учреждений на конец </w:t>
      </w:r>
      <w:r w:rsidR="00106C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отчетного периода составляет – 9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D12F7" w:rsidRPr="00B66F5B" w:rsidRDefault="00AD12F7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Доля детей в возрасте от 4 до 18 лет, получающих услуги по дополнительному образованию в организациях различной организационно-правовой формы и формы собственности, от общей численности детей данной возрастной группы </w:t>
      </w:r>
      <w:proofErr w:type="gramStart"/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отчетного периода – 44,2%.</w:t>
      </w:r>
    </w:p>
    <w:p w:rsidR="00AD12F7" w:rsidRPr="00B66F5B" w:rsidRDefault="00AD12F7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</w:t>
      </w:r>
      <w:r w:rsidR="003B53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D6E1B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школах района обучается 6</w:t>
      </w:r>
      <w:r w:rsidR="008D6E1B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106CD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D6E1B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ся. </w:t>
      </w:r>
    </w:p>
    <w:p w:rsidR="00AD12F7" w:rsidRPr="00B66F5B" w:rsidRDefault="00AD12F7" w:rsidP="00B66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</w:t>
      </w:r>
      <w:r w:rsidR="00646E0A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ласно утвержденному графику за  </w:t>
      </w:r>
      <w:r w:rsidR="00106CDA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AF4BB1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E0A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года </w:t>
      </w:r>
      <w:proofErr w:type="gramStart"/>
      <w:r w:rsidR="0060287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аттестованы</w:t>
      </w:r>
      <w:proofErr w:type="gramEnd"/>
      <w:r w:rsidR="0060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52</w:t>
      </w:r>
      <w:r w:rsidR="00646E0A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6028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B66F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A4C5D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квалификационную категорию и  </w:t>
      </w:r>
      <w:r w:rsidR="00AF4BB1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A4C5D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AF4BB1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высшую квалификационную категорию. Плановую курсовую подготовку прошли 1</w:t>
      </w:r>
      <w:r w:rsidR="006028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4BB1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организаций образования района, кроме того тематические</w:t>
      </w:r>
      <w:r w:rsidR="00AF4BB1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курсы по охране труда прошли 70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 w:rsidR="00AF4BB1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образования. В течение отчетного периода 7 директоров и заместителей директоров по учебно-воспитательной работе получили дополнительную квалификацию «Менеджер образования».</w:t>
      </w:r>
    </w:p>
    <w:p w:rsidR="00AD12F7" w:rsidRPr="00B66F5B" w:rsidRDefault="00AD12F7" w:rsidP="00B66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602875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AF4BB1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была проведена аттестация</w:t>
      </w:r>
      <w:r w:rsidR="00332F6D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8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</w:t>
      </w:r>
      <w:r w:rsidR="00BB5990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</w:t>
      </w:r>
      <w:r w:rsidR="006028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5990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и </w:t>
      </w:r>
      <w:r w:rsidR="00350E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дошкольн</w:t>
      </w:r>
      <w:r w:rsidR="00BB5990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образования. Аккредитовано </w:t>
      </w:r>
      <w:r w:rsidR="00350E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образования. </w:t>
      </w:r>
    </w:p>
    <w:p w:rsidR="00AD12F7" w:rsidRPr="00B66F5B" w:rsidRDefault="00AD12F7" w:rsidP="00350E03">
      <w:pPr>
        <w:tabs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течен</w:t>
      </w:r>
      <w:r w:rsidR="00565789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отчетного периода проведено 3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2F6D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районное методическое объединение для педагогов организаций образования района. Наиболее распространенными формами были открытые уроки и мероприятия, в рамках Недели педагогического мастерства, Школы молодого учителя, Школы резерва руководящих кадров</w:t>
      </w:r>
      <w:r w:rsidR="00332F6D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мастер-классы, тематические круглые столы по обсуждению методических проблем и обмену педагогическим опытом. В рамках изучения, обобщения передового педагогического опыта в </w:t>
      </w:r>
      <w:r w:rsidR="00565789" w:rsidRPr="00B66F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50E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35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</w:t>
      </w:r>
      <w:r w:rsidR="00565789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65789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для слушателей КПК ГОУ «ПГИРО» было проведено</w:t>
      </w:r>
      <w:r w:rsidR="00565789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E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Республиканских семинара на базе опорных школ района и</w:t>
      </w:r>
      <w:r w:rsidR="00332F6D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E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Республиканских семинара для педагогов организаций дополнительного образования. </w:t>
      </w:r>
    </w:p>
    <w:p w:rsidR="00AD12F7" w:rsidRPr="00B66F5B" w:rsidRDefault="006465E9" w:rsidP="00B66F5B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AD12F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образовательных услуг в школах осуществляется профессиональная подготовка учащихся. Данная работа проводится в 8-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D12F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образовательных организациях района, в которых преподается спецкурс «Трактор и сельскохозяйственные машины»</w:t>
      </w:r>
      <w:r w:rsidR="00332F6D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D12F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proofErr w:type="spellStart"/>
      <w:r w:rsidR="00AD12F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Незавертайловская</w:t>
      </w:r>
      <w:proofErr w:type="spellEnd"/>
      <w:r w:rsidR="00AD12F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ОШ-ДС № 1», МОУ «</w:t>
      </w:r>
      <w:proofErr w:type="spellStart"/>
      <w:r w:rsidR="00AD12F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Коротнянская</w:t>
      </w:r>
      <w:proofErr w:type="spellEnd"/>
      <w:r w:rsidR="00AD12F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МСОШ», МОУ «Краснянская СОШ», МОУ «</w:t>
      </w:r>
      <w:proofErr w:type="spellStart"/>
      <w:r w:rsidR="00AD12F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Глинойская</w:t>
      </w:r>
      <w:proofErr w:type="spellEnd"/>
      <w:r w:rsidR="00AD12F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МОУ «</w:t>
      </w:r>
      <w:proofErr w:type="spellStart"/>
      <w:r w:rsidR="00AD12F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Чобручская</w:t>
      </w:r>
      <w:proofErr w:type="spellEnd"/>
      <w:r w:rsidR="00AD12F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МСОШ № 2», МОУ «</w:t>
      </w:r>
      <w:proofErr w:type="spellStart"/>
      <w:r w:rsidR="00AD12F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Чобручская</w:t>
      </w:r>
      <w:proofErr w:type="spellEnd"/>
      <w:r w:rsidR="00AD12F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3», МОУ «</w:t>
      </w:r>
      <w:proofErr w:type="spellStart"/>
      <w:r w:rsidR="00AD12F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Парканская</w:t>
      </w:r>
      <w:proofErr w:type="spellEnd"/>
      <w:r w:rsidR="00AD12F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1», МОУ «</w:t>
      </w:r>
      <w:proofErr w:type="spellStart"/>
      <w:r w:rsidR="00AD12F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Карагашская</w:t>
      </w:r>
      <w:proofErr w:type="spellEnd"/>
      <w:r w:rsidR="00AD12F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СОШ». </w:t>
      </w:r>
    </w:p>
    <w:p w:rsidR="00596E87" w:rsidRPr="00B66F5B" w:rsidRDefault="00AD12F7" w:rsidP="00B66F5B">
      <w:pPr>
        <w:tabs>
          <w:tab w:val="left" w:pos="1080"/>
        </w:tabs>
        <w:spacing w:after="0" w:line="240" w:lineRule="auto"/>
        <w:ind w:right="-286"/>
        <w:jc w:val="both"/>
        <w:rPr>
          <w:rFonts w:ascii="Times New Roman" w:hAnsi="Times New Roman"/>
          <w:sz w:val="28"/>
          <w:szCs w:val="28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4C4529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итоговой аттестации за курс основной школы принимало участие 6</w:t>
      </w:r>
      <w:r w:rsidR="004C4529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9-х классов обучающихся на очной форме обучения и 12 учащихся формы экстернат. Все успешно сдали экзамены и получили аттестат </w:t>
      </w:r>
      <w:r w:rsidR="004C4529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основном общем образовании. 61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</w:t>
      </w:r>
      <w:r w:rsidR="004C4529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9 классов получили аттестат с отличием. </w:t>
      </w:r>
      <w:r w:rsidR="000575A7" w:rsidRPr="00B66F5B">
        <w:rPr>
          <w:rFonts w:ascii="Times New Roman" w:hAnsi="Times New Roman"/>
          <w:sz w:val="28"/>
          <w:szCs w:val="28"/>
        </w:rPr>
        <w:t>В</w:t>
      </w:r>
      <w:r w:rsidR="00596E87" w:rsidRPr="00B66F5B">
        <w:rPr>
          <w:rFonts w:ascii="Times New Roman" w:hAnsi="Times New Roman"/>
          <w:sz w:val="28"/>
          <w:szCs w:val="28"/>
        </w:rPr>
        <w:t xml:space="preserve"> государственной итоговой аттестации за курс средней школы принимали участие 2</w:t>
      </w:r>
      <w:r w:rsidR="004C4529" w:rsidRPr="00B66F5B">
        <w:rPr>
          <w:rFonts w:ascii="Times New Roman" w:hAnsi="Times New Roman"/>
          <w:sz w:val="28"/>
          <w:szCs w:val="28"/>
        </w:rPr>
        <w:t>97</w:t>
      </w:r>
      <w:r w:rsidR="00596E87" w:rsidRPr="00B66F5B">
        <w:rPr>
          <w:rFonts w:ascii="Times New Roman" w:hAnsi="Times New Roman"/>
          <w:sz w:val="28"/>
          <w:szCs w:val="28"/>
        </w:rPr>
        <w:t xml:space="preserve"> учащихся и </w:t>
      </w:r>
      <w:r w:rsidR="00547AF3" w:rsidRPr="00B66F5B">
        <w:rPr>
          <w:rFonts w:ascii="Times New Roman" w:hAnsi="Times New Roman"/>
          <w:sz w:val="28"/>
          <w:szCs w:val="28"/>
        </w:rPr>
        <w:t>20</w:t>
      </w:r>
      <w:r w:rsidR="00596E87" w:rsidRPr="00B66F5B">
        <w:rPr>
          <w:rFonts w:ascii="Times New Roman" w:hAnsi="Times New Roman"/>
          <w:sz w:val="28"/>
          <w:szCs w:val="28"/>
        </w:rPr>
        <w:t xml:space="preserve"> </w:t>
      </w:r>
      <w:r w:rsidR="00735875" w:rsidRPr="00B66F5B">
        <w:rPr>
          <w:rFonts w:ascii="Times New Roman" w:hAnsi="Times New Roman"/>
          <w:sz w:val="28"/>
          <w:szCs w:val="28"/>
        </w:rPr>
        <w:t>человек</w:t>
      </w:r>
      <w:r w:rsidR="00596E87" w:rsidRPr="00B66F5B">
        <w:rPr>
          <w:rFonts w:ascii="Times New Roman" w:hAnsi="Times New Roman"/>
          <w:sz w:val="28"/>
          <w:szCs w:val="28"/>
        </w:rPr>
        <w:t>, получивши</w:t>
      </w:r>
      <w:r w:rsidR="00735875" w:rsidRPr="00B66F5B">
        <w:rPr>
          <w:rFonts w:ascii="Times New Roman" w:hAnsi="Times New Roman"/>
          <w:sz w:val="28"/>
          <w:szCs w:val="28"/>
        </w:rPr>
        <w:t>х</w:t>
      </w:r>
      <w:r w:rsidR="00596E87" w:rsidRPr="00B66F5B">
        <w:rPr>
          <w:rFonts w:ascii="Times New Roman" w:hAnsi="Times New Roman"/>
          <w:sz w:val="28"/>
          <w:szCs w:val="28"/>
        </w:rPr>
        <w:t xml:space="preserve"> образование в форме экстерната. </w:t>
      </w:r>
      <w:r w:rsidR="00F26E6C" w:rsidRPr="00B66F5B">
        <w:rPr>
          <w:rFonts w:ascii="Times New Roman" w:hAnsi="Times New Roman"/>
          <w:sz w:val="28"/>
          <w:szCs w:val="28"/>
        </w:rPr>
        <w:t>И</w:t>
      </w:r>
      <w:r w:rsidR="00596E87" w:rsidRPr="00B66F5B">
        <w:rPr>
          <w:rFonts w:ascii="Times New Roman" w:hAnsi="Times New Roman"/>
          <w:sz w:val="28"/>
          <w:szCs w:val="28"/>
        </w:rPr>
        <w:t>з них:</w:t>
      </w:r>
    </w:p>
    <w:p w:rsidR="00596E87" w:rsidRPr="00B66F5B" w:rsidRDefault="00F26E6C" w:rsidP="00B66F5B">
      <w:pPr>
        <w:tabs>
          <w:tab w:val="left" w:pos="1080"/>
        </w:tabs>
        <w:spacing w:after="0" w:line="240" w:lineRule="auto"/>
        <w:ind w:right="-286" w:firstLine="709"/>
        <w:jc w:val="both"/>
        <w:rPr>
          <w:rFonts w:ascii="Times New Roman" w:hAnsi="Times New Roman"/>
          <w:sz w:val="28"/>
          <w:szCs w:val="28"/>
        </w:rPr>
      </w:pPr>
      <w:r w:rsidRPr="00B66F5B">
        <w:rPr>
          <w:rFonts w:ascii="Times New Roman" w:hAnsi="Times New Roman"/>
          <w:sz w:val="28"/>
          <w:szCs w:val="28"/>
        </w:rPr>
        <w:t>- 10</w:t>
      </w:r>
      <w:r w:rsidR="00596E87" w:rsidRPr="00B66F5B">
        <w:rPr>
          <w:rFonts w:ascii="Times New Roman" w:hAnsi="Times New Roman"/>
          <w:sz w:val="28"/>
          <w:szCs w:val="28"/>
        </w:rPr>
        <w:t xml:space="preserve"> выпускник</w:t>
      </w:r>
      <w:r w:rsidRPr="00B66F5B">
        <w:rPr>
          <w:rFonts w:ascii="Times New Roman" w:hAnsi="Times New Roman"/>
          <w:sz w:val="28"/>
          <w:szCs w:val="28"/>
        </w:rPr>
        <w:t>ов</w:t>
      </w:r>
      <w:r w:rsidR="00596E87" w:rsidRPr="00B66F5B">
        <w:rPr>
          <w:rFonts w:ascii="Times New Roman" w:hAnsi="Times New Roman"/>
          <w:sz w:val="28"/>
          <w:szCs w:val="28"/>
        </w:rPr>
        <w:t xml:space="preserve"> 11-х классов окончили школу с золотой медалью, </w:t>
      </w:r>
    </w:p>
    <w:p w:rsidR="00596E87" w:rsidRPr="00B66F5B" w:rsidRDefault="00596E87" w:rsidP="00B66F5B">
      <w:pPr>
        <w:tabs>
          <w:tab w:val="left" w:pos="1080"/>
        </w:tabs>
        <w:spacing w:after="0" w:line="240" w:lineRule="auto"/>
        <w:ind w:right="-286" w:firstLine="709"/>
        <w:jc w:val="both"/>
        <w:rPr>
          <w:rFonts w:ascii="Times New Roman" w:hAnsi="Times New Roman"/>
          <w:sz w:val="28"/>
          <w:szCs w:val="28"/>
        </w:rPr>
      </w:pPr>
      <w:r w:rsidRPr="00B66F5B">
        <w:rPr>
          <w:rFonts w:ascii="Times New Roman" w:hAnsi="Times New Roman"/>
          <w:sz w:val="28"/>
          <w:szCs w:val="28"/>
        </w:rPr>
        <w:t>- 2</w:t>
      </w:r>
      <w:r w:rsidR="00F26E6C" w:rsidRPr="00B66F5B">
        <w:rPr>
          <w:rFonts w:ascii="Times New Roman" w:hAnsi="Times New Roman"/>
          <w:sz w:val="28"/>
          <w:szCs w:val="28"/>
        </w:rPr>
        <w:t>3</w:t>
      </w:r>
      <w:r w:rsidRPr="00B66F5B">
        <w:rPr>
          <w:rFonts w:ascii="Times New Roman" w:hAnsi="Times New Roman"/>
          <w:sz w:val="28"/>
          <w:szCs w:val="28"/>
        </w:rPr>
        <w:t xml:space="preserve"> выпускник</w:t>
      </w:r>
      <w:r w:rsidR="00F26E6C" w:rsidRPr="00B66F5B">
        <w:rPr>
          <w:rFonts w:ascii="Times New Roman" w:hAnsi="Times New Roman"/>
          <w:sz w:val="28"/>
          <w:szCs w:val="28"/>
        </w:rPr>
        <w:t>а</w:t>
      </w:r>
      <w:r w:rsidRPr="00B66F5B">
        <w:rPr>
          <w:rFonts w:ascii="Times New Roman" w:hAnsi="Times New Roman"/>
          <w:sz w:val="28"/>
          <w:szCs w:val="28"/>
        </w:rPr>
        <w:t xml:space="preserve"> 11-х классов с серебряной медалью</w:t>
      </w:r>
      <w:r w:rsidR="006465E9" w:rsidRPr="00B66F5B">
        <w:rPr>
          <w:rFonts w:ascii="Times New Roman" w:hAnsi="Times New Roman"/>
          <w:sz w:val="28"/>
          <w:szCs w:val="28"/>
        </w:rPr>
        <w:t>.</w:t>
      </w:r>
      <w:r w:rsidRPr="00B66F5B">
        <w:rPr>
          <w:rFonts w:ascii="Times New Roman" w:hAnsi="Times New Roman"/>
          <w:sz w:val="28"/>
          <w:szCs w:val="28"/>
        </w:rPr>
        <w:t xml:space="preserve"> </w:t>
      </w:r>
    </w:p>
    <w:p w:rsidR="00596E87" w:rsidRPr="00B66F5B" w:rsidRDefault="00596E87" w:rsidP="00B66F5B">
      <w:pPr>
        <w:tabs>
          <w:tab w:val="left" w:pos="0"/>
        </w:tabs>
        <w:spacing w:after="0" w:line="240" w:lineRule="auto"/>
        <w:ind w:right="-286" w:firstLine="709"/>
        <w:jc w:val="both"/>
        <w:rPr>
          <w:rFonts w:ascii="Times New Roman" w:hAnsi="Times New Roman"/>
          <w:sz w:val="28"/>
          <w:szCs w:val="28"/>
        </w:rPr>
      </w:pPr>
      <w:r w:rsidRPr="00B66F5B">
        <w:rPr>
          <w:rFonts w:ascii="Times New Roman" w:hAnsi="Times New Roman"/>
          <w:sz w:val="28"/>
          <w:szCs w:val="28"/>
        </w:rPr>
        <w:t xml:space="preserve">По итогам сдачи выпускных экзаменов в форме ЕГЭ: </w:t>
      </w:r>
    </w:p>
    <w:p w:rsidR="006465E9" w:rsidRPr="00B66F5B" w:rsidRDefault="00596E87" w:rsidP="00B66F5B">
      <w:pPr>
        <w:tabs>
          <w:tab w:val="left" w:pos="0"/>
        </w:tabs>
        <w:spacing w:after="0" w:line="240" w:lineRule="auto"/>
        <w:ind w:right="-286" w:firstLine="709"/>
        <w:jc w:val="both"/>
        <w:rPr>
          <w:rFonts w:ascii="Times New Roman" w:hAnsi="Times New Roman"/>
          <w:sz w:val="28"/>
          <w:szCs w:val="28"/>
        </w:rPr>
      </w:pPr>
      <w:r w:rsidRPr="00B66F5B">
        <w:rPr>
          <w:rFonts w:ascii="Times New Roman" w:hAnsi="Times New Roman"/>
          <w:sz w:val="28"/>
          <w:szCs w:val="28"/>
        </w:rPr>
        <w:t>- 2</w:t>
      </w:r>
      <w:r w:rsidR="00B700B9" w:rsidRPr="00B66F5B">
        <w:rPr>
          <w:rFonts w:ascii="Times New Roman" w:hAnsi="Times New Roman"/>
          <w:sz w:val="28"/>
          <w:szCs w:val="28"/>
        </w:rPr>
        <w:t>96</w:t>
      </w:r>
      <w:r w:rsidRPr="00B66F5B">
        <w:rPr>
          <w:rFonts w:ascii="Times New Roman" w:hAnsi="Times New Roman"/>
          <w:sz w:val="28"/>
          <w:szCs w:val="28"/>
        </w:rPr>
        <w:t xml:space="preserve"> выпускник</w:t>
      </w:r>
      <w:r w:rsidR="00B700B9" w:rsidRPr="00B66F5B">
        <w:rPr>
          <w:rFonts w:ascii="Times New Roman" w:hAnsi="Times New Roman"/>
          <w:sz w:val="28"/>
          <w:szCs w:val="28"/>
        </w:rPr>
        <w:t>ов</w:t>
      </w:r>
      <w:r w:rsidRPr="00B66F5B">
        <w:rPr>
          <w:rFonts w:ascii="Times New Roman" w:hAnsi="Times New Roman"/>
          <w:sz w:val="28"/>
          <w:szCs w:val="28"/>
        </w:rPr>
        <w:t xml:space="preserve"> 11-х классов очной школы и </w:t>
      </w:r>
      <w:r w:rsidR="00B700B9" w:rsidRPr="00B66F5B">
        <w:rPr>
          <w:rFonts w:ascii="Times New Roman" w:hAnsi="Times New Roman"/>
          <w:sz w:val="28"/>
          <w:szCs w:val="28"/>
        </w:rPr>
        <w:t>13</w:t>
      </w:r>
      <w:r w:rsidRPr="00B66F5B">
        <w:rPr>
          <w:rFonts w:ascii="Times New Roman" w:hAnsi="Times New Roman"/>
          <w:sz w:val="28"/>
          <w:szCs w:val="28"/>
        </w:rPr>
        <w:t xml:space="preserve"> выпускник</w:t>
      </w:r>
      <w:r w:rsidR="00B700B9" w:rsidRPr="00B66F5B">
        <w:rPr>
          <w:rFonts w:ascii="Times New Roman" w:hAnsi="Times New Roman"/>
          <w:sz w:val="28"/>
          <w:szCs w:val="28"/>
        </w:rPr>
        <w:t>ов</w:t>
      </w:r>
      <w:r w:rsidRPr="00B66F5B">
        <w:rPr>
          <w:rFonts w:ascii="Times New Roman" w:hAnsi="Times New Roman"/>
          <w:sz w:val="28"/>
          <w:szCs w:val="28"/>
        </w:rPr>
        <w:t xml:space="preserve">  11-х классов формы экстернат успешно сдали экзамены и получили аттестат о среднем (полном) общем образовании.</w:t>
      </w:r>
    </w:p>
    <w:p w:rsidR="00596E87" w:rsidRPr="00B66F5B" w:rsidRDefault="00596E87" w:rsidP="00B66F5B">
      <w:pPr>
        <w:tabs>
          <w:tab w:val="left" w:pos="0"/>
        </w:tabs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hAnsi="Times New Roman"/>
          <w:sz w:val="28"/>
          <w:szCs w:val="28"/>
        </w:rPr>
        <w:t xml:space="preserve"> В целом по району успеваемость учащих</w:t>
      </w:r>
      <w:r w:rsidR="003E2CF8" w:rsidRPr="00B66F5B">
        <w:rPr>
          <w:rFonts w:ascii="Times New Roman" w:hAnsi="Times New Roman"/>
          <w:sz w:val="28"/>
          <w:szCs w:val="28"/>
        </w:rPr>
        <w:t>ся очной школы составляет – 99,4</w:t>
      </w:r>
      <w:r w:rsidRPr="00B66F5B">
        <w:rPr>
          <w:rFonts w:ascii="Times New Roman" w:hAnsi="Times New Roman"/>
          <w:sz w:val="28"/>
          <w:szCs w:val="28"/>
        </w:rPr>
        <w:t xml:space="preserve">%; качество знаний – </w:t>
      </w:r>
      <w:r w:rsidR="003E2CF8" w:rsidRPr="00B66F5B">
        <w:rPr>
          <w:rFonts w:ascii="Times New Roman" w:hAnsi="Times New Roman"/>
          <w:sz w:val="28"/>
          <w:szCs w:val="28"/>
        </w:rPr>
        <w:t>51</w:t>
      </w:r>
      <w:r w:rsidRPr="00B66F5B">
        <w:rPr>
          <w:rFonts w:ascii="Times New Roman" w:hAnsi="Times New Roman"/>
          <w:sz w:val="28"/>
          <w:szCs w:val="28"/>
        </w:rPr>
        <w:t>,4%; средний балл – 3,</w:t>
      </w:r>
      <w:r w:rsidR="003E2CF8" w:rsidRPr="00B66F5B">
        <w:rPr>
          <w:rFonts w:ascii="Times New Roman" w:hAnsi="Times New Roman"/>
          <w:sz w:val="28"/>
          <w:szCs w:val="28"/>
        </w:rPr>
        <w:t>7</w:t>
      </w:r>
      <w:r w:rsidRPr="00B66F5B">
        <w:rPr>
          <w:rFonts w:ascii="Times New Roman" w:hAnsi="Times New Roman"/>
          <w:sz w:val="28"/>
          <w:szCs w:val="28"/>
        </w:rPr>
        <w:t>.</w:t>
      </w:r>
    </w:p>
    <w:p w:rsidR="00AD12F7" w:rsidRPr="00B66F5B" w:rsidRDefault="00AD12F7" w:rsidP="00B66F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5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2019 </w:t>
      </w:r>
      <w:r w:rsidR="00DA1A5E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350E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воспитанники и учащиеся организаций образования Слободзейского района с успехом принимали активное участие в конкурсах, фестивал</w:t>
      </w:r>
      <w:r w:rsidR="006465E9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и чемпионатах разного уровня, в том числе:</w:t>
      </w:r>
    </w:p>
    <w:p w:rsidR="00AD12F7" w:rsidRPr="00B66F5B" w:rsidRDefault="00AD12F7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66F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Республиканский тур предметных олимпиад;</w:t>
      </w:r>
    </w:p>
    <w:p w:rsidR="00AD12F7" w:rsidRPr="00B66F5B" w:rsidRDefault="00AD12F7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Республиканский фестиваль гражданско-патриотической направленности «Мы этой памяти верны»;</w:t>
      </w:r>
    </w:p>
    <w:p w:rsidR="00AD12F7" w:rsidRPr="00B66F5B" w:rsidRDefault="00AD12F7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Международный чемпионат «ИСТОК-2018г;</w:t>
      </w:r>
    </w:p>
    <w:p w:rsidR="00AD12F7" w:rsidRPr="00B66F5B" w:rsidRDefault="00AD12F7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Республиканский конкурс «Патриоты России»;</w:t>
      </w:r>
    </w:p>
    <w:p w:rsidR="00AD12F7" w:rsidRPr="00B66F5B" w:rsidRDefault="00AD12F7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Республиканский фестиваль «Юность, творчество, талант» (районный тур);</w:t>
      </w:r>
    </w:p>
    <w:p w:rsidR="00AD12F7" w:rsidRPr="00B66F5B" w:rsidRDefault="00AD12F7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Республиканский конкурс» Созвездие талантов»;</w:t>
      </w:r>
    </w:p>
    <w:p w:rsidR="00AD12F7" w:rsidRPr="00B66F5B" w:rsidRDefault="00AD12F7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Республиканская военно-спортивная игра «Юный патриот Приднестровья»;</w:t>
      </w:r>
    </w:p>
    <w:p w:rsidR="00AD12F7" w:rsidRPr="00B66F5B" w:rsidRDefault="00AD12F7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Республиканский слёт «Юный инспектор движения»;</w:t>
      </w:r>
    </w:p>
    <w:p w:rsidR="00AD12F7" w:rsidRPr="00B66F5B" w:rsidRDefault="00AD12F7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Республиканский конкурс сочинений «Защитники Родины в моей семье»;</w:t>
      </w:r>
    </w:p>
    <w:p w:rsidR="00AD12F7" w:rsidRPr="00B66F5B" w:rsidRDefault="00AD12F7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Республиканский конкурс «Великие дела Г.А. Потёмкина»;</w:t>
      </w:r>
    </w:p>
    <w:p w:rsidR="00AD12F7" w:rsidRPr="00B66F5B" w:rsidRDefault="00AD12F7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Международный турнир по спортивным, бальным и современным танцам «Танцевальная феерия»;</w:t>
      </w:r>
    </w:p>
    <w:p w:rsidR="00AD12F7" w:rsidRPr="00B66F5B" w:rsidRDefault="00AD12F7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Республиканский конкурс танцевальных коллективов «Кубок Бендеры»;</w:t>
      </w:r>
    </w:p>
    <w:p w:rsidR="00AD12F7" w:rsidRPr="00B66F5B" w:rsidRDefault="00AD12F7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Республиканский открытый фестиваль народного творчества «Мы вместе»;</w:t>
      </w:r>
    </w:p>
    <w:p w:rsidR="00AD12F7" w:rsidRPr="00B66F5B" w:rsidRDefault="00AD12F7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Республиканский фестиваль «Пшенично </w:t>
      </w:r>
      <w:proofErr w:type="spellStart"/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перевесло</w:t>
      </w:r>
      <w:proofErr w:type="spellEnd"/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D12F7" w:rsidRPr="00B66F5B" w:rsidRDefault="00AD12F7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Республиканский фестиваль народного творчества «Мэрцишор-2018»;</w:t>
      </w:r>
    </w:p>
    <w:p w:rsidR="00AD12F7" w:rsidRPr="00B66F5B" w:rsidRDefault="00AD12F7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Международный конкурс «Кубок Молдовы» (коллективы и индивидуально);</w:t>
      </w:r>
    </w:p>
    <w:p w:rsidR="00AD12F7" w:rsidRPr="00B66F5B" w:rsidRDefault="00AD12F7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Международный Фестиваль «</w:t>
      </w:r>
      <w:proofErr w:type="spellStart"/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Закарпатько</w:t>
      </w:r>
      <w:proofErr w:type="spellEnd"/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Перлина»;</w:t>
      </w:r>
    </w:p>
    <w:p w:rsidR="00AD12F7" w:rsidRPr="00B66F5B" w:rsidRDefault="00AD12F7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Республиканский чемпионат в Приднестровье по цирковому искусству;</w:t>
      </w:r>
    </w:p>
    <w:p w:rsidR="00AD12F7" w:rsidRPr="00B66F5B" w:rsidRDefault="00AD12F7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Международный чемпионат Приднестровья – 2018 (цирковое искусство) г.</w:t>
      </w:r>
      <w:r w:rsidR="002979E8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Бендеры;</w:t>
      </w:r>
    </w:p>
    <w:p w:rsidR="00AD12F7" w:rsidRPr="00B66F5B" w:rsidRDefault="00AD12F7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Международный турнир «Кубок Днестра»;</w:t>
      </w:r>
    </w:p>
    <w:p w:rsidR="00AD12F7" w:rsidRPr="00B66F5B" w:rsidRDefault="00AD12F7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Республиканский конкурс «Созвездие Приднестровского цирка»;</w:t>
      </w:r>
    </w:p>
    <w:p w:rsidR="00AD12F7" w:rsidRPr="00B66F5B" w:rsidRDefault="00AD12F7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Республиканский физкультурно-спортивный конкурс «Веселые дошколята»;</w:t>
      </w:r>
    </w:p>
    <w:p w:rsidR="00AD12F7" w:rsidRPr="00B66F5B" w:rsidRDefault="00AD12F7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августовская районная педагогическая конференция;</w:t>
      </w:r>
    </w:p>
    <w:p w:rsidR="00AD12F7" w:rsidRPr="00B66F5B" w:rsidRDefault="00AD12F7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церемония награждения работников системы просвещения Слободзейского района в честь профессионального праздника «День Учителя»</w:t>
      </w:r>
    </w:p>
    <w:p w:rsidR="00A366B4" w:rsidRPr="00B66F5B" w:rsidRDefault="00A366B4" w:rsidP="00B66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F5B">
        <w:rPr>
          <w:rFonts w:ascii="Times New Roman" w:hAnsi="Times New Roman"/>
          <w:sz w:val="28"/>
          <w:szCs w:val="28"/>
        </w:rPr>
        <w:t>- Экологическая акция «Седые берега Днестра»;</w:t>
      </w:r>
    </w:p>
    <w:p w:rsidR="00A366B4" w:rsidRPr="00B66F5B" w:rsidRDefault="00A366B4" w:rsidP="00B66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F5B">
        <w:rPr>
          <w:rFonts w:ascii="Times New Roman" w:hAnsi="Times New Roman"/>
          <w:sz w:val="28"/>
          <w:szCs w:val="28"/>
        </w:rPr>
        <w:t>- Республиканский фестиваль детского и молодежного творчества «Юность, творчество, талант»;</w:t>
      </w:r>
    </w:p>
    <w:p w:rsidR="00A366B4" w:rsidRPr="00B66F5B" w:rsidRDefault="00A366B4" w:rsidP="00B66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F5B">
        <w:rPr>
          <w:rFonts w:ascii="Times New Roman" w:hAnsi="Times New Roman"/>
          <w:sz w:val="28"/>
          <w:szCs w:val="28"/>
        </w:rPr>
        <w:t>- Республиканская олимпиада по избирательному праву;</w:t>
      </w:r>
    </w:p>
    <w:p w:rsidR="00A366B4" w:rsidRPr="00B66F5B" w:rsidRDefault="00A366B4" w:rsidP="00B66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F5B">
        <w:rPr>
          <w:rFonts w:ascii="Times New Roman" w:hAnsi="Times New Roman"/>
          <w:sz w:val="28"/>
          <w:szCs w:val="28"/>
        </w:rPr>
        <w:t>- Торжественное вручение паспортов;</w:t>
      </w:r>
    </w:p>
    <w:p w:rsidR="00A366B4" w:rsidRPr="00B66F5B" w:rsidRDefault="00A366B4" w:rsidP="00B66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F5B">
        <w:rPr>
          <w:rFonts w:ascii="Times New Roman" w:hAnsi="Times New Roman"/>
          <w:sz w:val="28"/>
          <w:szCs w:val="28"/>
        </w:rPr>
        <w:t>- Новогоднее мероприятие «Елка у Главы».</w:t>
      </w:r>
    </w:p>
    <w:p w:rsidR="00DA1A5E" w:rsidRPr="00B66F5B" w:rsidRDefault="00DA1A5E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2F7" w:rsidRPr="00B66F5B" w:rsidRDefault="00995750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AD12F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достигнутых показателях по итогам работы</w:t>
      </w:r>
    </w:p>
    <w:p w:rsidR="00AD12F7" w:rsidRPr="00B66F5B" w:rsidRDefault="00AD12F7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«Слободзейское РУНО» за </w:t>
      </w:r>
      <w:r w:rsidR="000A7CC0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87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месяцев 2019</w:t>
      </w:r>
      <w:r w:rsidR="000A7CC0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F187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AD12F7" w:rsidRPr="00B66F5B" w:rsidRDefault="00AD12F7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7116"/>
        <w:gridCol w:w="709"/>
        <w:gridCol w:w="1275"/>
      </w:tblGrid>
      <w:tr w:rsidR="00CD1146" w:rsidRPr="00B66F5B" w:rsidTr="00D4300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08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CD1146" w:rsidRPr="00B66F5B" w:rsidTr="00D4300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</w:tr>
      <w:tr w:rsidR="00CD1146" w:rsidRPr="00B66F5B" w:rsidTr="00D43008">
        <w:trPr>
          <w:trHeight w:val="7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местного бюджета в отчетном периоде, в общей структуре расходов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272837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</w:tr>
      <w:tr w:rsidR="00CD1146" w:rsidRPr="00B66F5B" w:rsidTr="00D4300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CD1146" w:rsidP="00B66F5B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1146" w:rsidRPr="00B66F5B" w:rsidTr="00D4300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в возрасте от 0 до 7 лет, состоящих на учете для определения в муниципальные дошкольные образовательные учреждения,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272837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CD1146" w:rsidRPr="00B66F5B" w:rsidTr="00D4300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них не приняты в связи с отсутствием мест в отчетном периоде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146" w:rsidRPr="00B66F5B" w:rsidTr="00D4300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местного бюджета на дошкольное образование в отчетном периоде в общей структуре расходов на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9F1876" w:rsidP="00272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7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7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D1146" w:rsidRPr="00B66F5B" w:rsidTr="00D4300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на дошкольное образование в расчете на 1 фактического воспитанника муниципальных дошкольных образовательных учреждений в отчетном периоде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272837" w:rsidP="00272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8 948</w:t>
            </w:r>
          </w:p>
        </w:tc>
      </w:tr>
      <w:tr w:rsidR="00CD1146" w:rsidRPr="00B66F5B" w:rsidTr="00D43008">
        <w:trPr>
          <w:trHeight w:val="139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воспитателей муниципальных дошкольных образовательных учреждений, имеющих стаж педагогической работы до 5 лет, от общей численности воспитателей муниципальных общеобразовательных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146" w:rsidRPr="00B66F5B" w:rsidTr="00D43008">
        <w:trPr>
          <w:trHeight w:val="246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на начало отчетного периода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272837" w:rsidP="00272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B775F"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1146"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B775F"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1146"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CD1146" w:rsidRPr="00B66F5B" w:rsidTr="00D43008">
        <w:trPr>
          <w:trHeight w:val="31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на конец отчетного периода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2B775F" w:rsidP="00D3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1876"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3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18</w:t>
            </w:r>
            <w:r w:rsidR="00CD1146"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D1146" w:rsidRPr="00B66F5B" w:rsidTr="00D4300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и дополнительное образование: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1146" w:rsidRPr="00B66F5B" w:rsidTr="00D4300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местного бюджета на общее образование в отчетном периоде, в общей структуре расходов на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2B775F" w:rsidP="00D3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3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CD1146" w:rsidRPr="00B66F5B" w:rsidTr="00D43008">
        <w:trPr>
          <w:trHeight w:val="75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б)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общее образование в расчете на 1 обучающегося в муниципальных учреждениях в отчетном периоде,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D3472C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6 830</w:t>
            </w:r>
          </w:p>
        </w:tc>
      </w:tr>
      <w:tr w:rsidR="00CD1146" w:rsidRPr="00B66F5B" w:rsidTr="00D43008">
        <w:trPr>
          <w:trHeight w:val="34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без учета расходов по организациям круглосуточного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D3472C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6 830</w:t>
            </w:r>
          </w:p>
        </w:tc>
      </w:tr>
      <w:tr w:rsidR="00CD1146" w:rsidRPr="00B66F5B" w:rsidTr="00D43008">
        <w:trPr>
          <w:trHeight w:val="139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учителей муниципальных общеобразовательных учреждений, имеющих стаж педагогической работы до 5 лет, от общей численности учителей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146" w:rsidRPr="00B66F5B" w:rsidTr="00D43008">
        <w:trPr>
          <w:trHeight w:val="246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на начало отчетного периода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CD1146" w:rsidP="00D34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3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D3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D1146" w:rsidRPr="00B66F5B" w:rsidTr="00D43008">
        <w:trPr>
          <w:trHeight w:val="33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на конец отчетного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D3472C" w:rsidP="00302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30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="00CD1146"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D1146" w:rsidRPr="00B66F5B" w:rsidTr="00D43008">
        <w:trPr>
          <w:trHeight w:val="127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в возрасте от 4 до 18 лет, получающих услуги по дополнительному образованию в организациях различной организационно-правовой формы и формы собственности, от общей численности детей данной возрастной группы.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146" w:rsidRPr="00B66F5B" w:rsidTr="00D43008">
        <w:trPr>
          <w:trHeight w:val="2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на начало отчетного периода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61360C" w:rsidP="00302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0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368</w:t>
            </w:r>
          </w:p>
        </w:tc>
      </w:tr>
      <w:tr w:rsidR="00CD1146" w:rsidRPr="00B66F5B" w:rsidTr="00D43008">
        <w:trPr>
          <w:trHeight w:val="25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на конец отчетного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46" w:rsidRPr="00B66F5B" w:rsidRDefault="00CD114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46" w:rsidRPr="00B66F5B" w:rsidRDefault="003027BF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4 324</w:t>
            </w:r>
          </w:p>
        </w:tc>
      </w:tr>
    </w:tbl>
    <w:p w:rsidR="000A7CC0" w:rsidRPr="00B66F5B" w:rsidRDefault="000A7CC0" w:rsidP="00B66F5B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33CB3" w:rsidRPr="00B66F5B" w:rsidRDefault="00977330" w:rsidP="00B66F5B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6F5B">
        <w:rPr>
          <w:rFonts w:ascii="Times New Roman" w:hAnsi="Times New Roman"/>
          <w:b/>
          <w:sz w:val="28"/>
          <w:szCs w:val="28"/>
          <w:u w:val="single"/>
        </w:rPr>
        <w:t xml:space="preserve">МУ «Слободзейское районное управление по физической культуре, </w:t>
      </w:r>
    </w:p>
    <w:p w:rsidR="00977330" w:rsidRPr="00B66F5B" w:rsidRDefault="00977330" w:rsidP="00B66F5B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6F5B">
        <w:rPr>
          <w:rFonts w:ascii="Times New Roman" w:hAnsi="Times New Roman"/>
          <w:b/>
          <w:sz w:val="28"/>
          <w:szCs w:val="28"/>
          <w:u w:val="single"/>
        </w:rPr>
        <w:t>спорту, туризму и мол</w:t>
      </w:r>
      <w:r w:rsidR="004115F8" w:rsidRPr="00B66F5B">
        <w:rPr>
          <w:rFonts w:ascii="Times New Roman" w:hAnsi="Times New Roman"/>
          <w:b/>
          <w:sz w:val="28"/>
          <w:szCs w:val="28"/>
          <w:u w:val="single"/>
        </w:rPr>
        <w:t>одежной политике»</w:t>
      </w:r>
      <w:r w:rsidR="008902EC" w:rsidRPr="00B66F5B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213F11" w:rsidRPr="00B66F5B" w:rsidRDefault="00F23A77" w:rsidP="00B66F5B">
      <w:pPr>
        <w:spacing w:after="0"/>
        <w:ind w:right="-1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66F5B">
        <w:rPr>
          <w:rFonts w:ascii="Times New Roman" w:hAnsi="Times New Roman"/>
          <w:sz w:val="28"/>
          <w:szCs w:val="28"/>
        </w:rPr>
        <w:t xml:space="preserve">Муниципальное учреждение  «Слободзейское районное управление по физической культуре, спорту, туризму и молодежной политике» </w:t>
      </w:r>
      <w:r w:rsidR="00332F6D" w:rsidRPr="00B66F5B">
        <w:rPr>
          <w:rFonts w:ascii="Times New Roman" w:hAnsi="Times New Roman"/>
          <w:sz w:val="28"/>
          <w:szCs w:val="28"/>
        </w:rPr>
        <w:t>в</w:t>
      </w:r>
      <w:r w:rsidR="00213F11" w:rsidRPr="00B66F5B">
        <w:rPr>
          <w:rFonts w:ascii="Times New Roman" w:eastAsia="Calibri" w:hAnsi="Times New Roman" w:cs="Times New Roman"/>
          <w:sz w:val="28"/>
          <w:szCs w:val="28"/>
        </w:rPr>
        <w:t xml:space="preserve"> своей деятельности руководствуется Законами Приднестровской Молдавской Республики  «Об образовании», «О физической культуре и спорте Приднестровской Молдавской Республики», «Об основах туристской деятельности в Приднестровской Молдавской Республике», «О правах ребенка», Указами и Распоряжениями Президента ПМР, Приказами и Распоряжениями Государственной службы по спорту ПМР, иными законодательными и нормативными актами</w:t>
      </w:r>
      <w:proofErr w:type="gramEnd"/>
      <w:r w:rsidR="00213F11" w:rsidRPr="00B66F5B">
        <w:rPr>
          <w:rFonts w:ascii="Times New Roman" w:eastAsia="Calibri" w:hAnsi="Times New Roman" w:cs="Times New Roman"/>
          <w:sz w:val="28"/>
          <w:szCs w:val="28"/>
        </w:rPr>
        <w:t xml:space="preserve"> ПМР. </w:t>
      </w:r>
    </w:p>
    <w:p w:rsidR="00213F11" w:rsidRPr="00B66F5B" w:rsidRDefault="00213F11" w:rsidP="00B66F5B">
      <w:pPr>
        <w:spacing w:after="0"/>
        <w:ind w:right="-1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F5B">
        <w:rPr>
          <w:rFonts w:ascii="Times New Roman" w:eastAsia="Calibri" w:hAnsi="Times New Roman" w:cs="Times New Roman"/>
          <w:sz w:val="28"/>
          <w:szCs w:val="28"/>
        </w:rPr>
        <w:t>Основным направлением деятельности Управления  в отчетном периоде являлось эффективное использование возможностей физической культуры и спорта во всестороннем физическом и духовном развитии жителей региона, в том числе, формирование здорового образа жизни населения, развитие массового, детско-юношеского спорта и спорта высших достижений.</w:t>
      </w:r>
    </w:p>
    <w:p w:rsidR="00213F11" w:rsidRPr="00B66F5B" w:rsidRDefault="00213F11" w:rsidP="00B66F5B">
      <w:pPr>
        <w:spacing w:after="0"/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F5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A4D9D" w:rsidRPr="00B66F5B">
        <w:rPr>
          <w:rFonts w:ascii="Times New Roman" w:eastAsia="Calibri" w:hAnsi="Times New Roman" w:cs="Times New Roman"/>
          <w:sz w:val="28"/>
          <w:szCs w:val="28"/>
        </w:rPr>
        <w:tab/>
      </w:r>
      <w:r w:rsidRPr="00B66F5B">
        <w:rPr>
          <w:rFonts w:ascii="Times New Roman" w:eastAsia="Calibri" w:hAnsi="Times New Roman" w:cs="Times New Roman"/>
          <w:sz w:val="28"/>
          <w:szCs w:val="28"/>
        </w:rPr>
        <w:t xml:space="preserve">Муниципальному учреждению «Слободзейское </w:t>
      </w:r>
      <w:proofErr w:type="spellStart"/>
      <w:r w:rsidRPr="00B66F5B">
        <w:rPr>
          <w:rFonts w:ascii="Times New Roman" w:eastAsia="Calibri" w:hAnsi="Times New Roman" w:cs="Times New Roman"/>
          <w:sz w:val="28"/>
          <w:szCs w:val="28"/>
        </w:rPr>
        <w:t>РУФКСТиМП</w:t>
      </w:r>
      <w:proofErr w:type="spellEnd"/>
      <w:r w:rsidRPr="00B66F5B">
        <w:rPr>
          <w:rFonts w:ascii="Times New Roman" w:eastAsia="Calibri" w:hAnsi="Times New Roman" w:cs="Times New Roman"/>
          <w:sz w:val="28"/>
          <w:szCs w:val="28"/>
        </w:rPr>
        <w:t>» подведомственны три спортивные школы и один детско-юношеский центр, в которых занимается 1</w:t>
      </w:r>
      <w:r w:rsidR="00332F6D" w:rsidRPr="00B66F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</w:rPr>
        <w:t xml:space="preserve">422 воспитанник. </w:t>
      </w:r>
    </w:p>
    <w:p w:rsidR="00213F11" w:rsidRPr="00B66F5B" w:rsidRDefault="00213F11" w:rsidP="00B66F5B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F5B">
        <w:rPr>
          <w:rFonts w:ascii="Times New Roman" w:eastAsia="Calibri" w:hAnsi="Times New Roman" w:cs="Times New Roman"/>
          <w:sz w:val="28"/>
          <w:szCs w:val="28"/>
        </w:rPr>
        <w:t>За 6 месяцев текущего года  воспитанники подведомственных учреждений приня</w:t>
      </w:r>
      <w:r w:rsidR="003027BF">
        <w:rPr>
          <w:rFonts w:ascii="Times New Roman" w:eastAsia="Calibri" w:hAnsi="Times New Roman" w:cs="Times New Roman"/>
          <w:sz w:val="28"/>
          <w:szCs w:val="28"/>
        </w:rPr>
        <w:t>ли участие в общей сложности в 9</w:t>
      </w:r>
      <w:r w:rsidRPr="00B66F5B">
        <w:rPr>
          <w:rFonts w:ascii="Times New Roman" w:eastAsia="Calibri" w:hAnsi="Times New Roman" w:cs="Times New Roman"/>
          <w:sz w:val="28"/>
          <w:szCs w:val="28"/>
        </w:rPr>
        <w:t>0  мероприятиях проведенных в Республике и за ее пределами, из них 26 проведено непосредственно Управлением спорта на территории района</w:t>
      </w:r>
      <w:r w:rsidR="00332F6D" w:rsidRPr="00B66F5B">
        <w:rPr>
          <w:rFonts w:ascii="Times New Roman" w:eastAsia="Calibri" w:hAnsi="Times New Roman" w:cs="Times New Roman"/>
          <w:sz w:val="28"/>
          <w:szCs w:val="28"/>
        </w:rPr>
        <w:t>:</w:t>
      </w:r>
      <w:r w:rsidRPr="00B66F5B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213F11" w:rsidRPr="00B66F5B" w:rsidRDefault="00213F11" w:rsidP="00B66F5B">
      <w:pPr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F5B">
        <w:rPr>
          <w:rFonts w:ascii="Times New Roman" w:eastAsia="Calibri" w:hAnsi="Times New Roman" w:cs="Times New Roman"/>
          <w:sz w:val="28"/>
          <w:szCs w:val="28"/>
        </w:rPr>
        <w:lastRenderedPageBreak/>
        <w:t>Рождественский турнир по мини-футболу среди мужских команд.</w:t>
      </w:r>
    </w:p>
    <w:p w:rsidR="00213F11" w:rsidRPr="00B66F5B" w:rsidRDefault="00213F11" w:rsidP="00B66F5B">
      <w:pPr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F5B">
        <w:rPr>
          <w:rFonts w:ascii="Times New Roman" w:eastAsia="Calibri" w:hAnsi="Times New Roman" w:cs="Times New Roman"/>
          <w:sz w:val="28"/>
          <w:szCs w:val="28"/>
        </w:rPr>
        <w:t>Рождественский турнир по шашкам среди мужчин (юноши,</w:t>
      </w:r>
      <w:r w:rsidR="0017014A" w:rsidRPr="00B66F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</w:rPr>
        <w:t>взрослые)</w:t>
      </w:r>
    </w:p>
    <w:p w:rsidR="00213F11" w:rsidRPr="00B66F5B" w:rsidRDefault="00213F11" w:rsidP="00B66F5B">
      <w:pPr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F5B">
        <w:rPr>
          <w:rFonts w:ascii="Times New Roman" w:eastAsia="Calibri" w:hAnsi="Times New Roman" w:cs="Times New Roman"/>
          <w:sz w:val="28"/>
          <w:szCs w:val="28"/>
        </w:rPr>
        <w:t>Республиканский турнир по волейболу, памяти заслуженного тренера Республики М.Г.</w:t>
      </w:r>
      <w:r w:rsidR="0017014A" w:rsidRPr="00B66F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</w:rPr>
        <w:t>Джуса</w:t>
      </w:r>
    </w:p>
    <w:p w:rsidR="00213F11" w:rsidRPr="00B66F5B" w:rsidRDefault="00213F11" w:rsidP="00B66F5B">
      <w:pPr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F5B">
        <w:rPr>
          <w:rFonts w:ascii="Times New Roman" w:eastAsia="Calibri" w:hAnsi="Times New Roman" w:cs="Times New Roman"/>
          <w:sz w:val="28"/>
          <w:szCs w:val="28"/>
        </w:rPr>
        <w:t xml:space="preserve">Турнир по греко-римской борьбе среди юношей памяти заслуженного тренера Молдавии Владимира </w:t>
      </w:r>
      <w:proofErr w:type="spellStart"/>
      <w:r w:rsidRPr="00B66F5B">
        <w:rPr>
          <w:rFonts w:ascii="Times New Roman" w:eastAsia="Calibri" w:hAnsi="Times New Roman" w:cs="Times New Roman"/>
          <w:sz w:val="28"/>
          <w:szCs w:val="28"/>
        </w:rPr>
        <w:t>Забзалюка</w:t>
      </w:r>
      <w:proofErr w:type="spellEnd"/>
      <w:r w:rsidRPr="00B66F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3F11" w:rsidRPr="00B66F5B" w:rsidRDefault="00213F11" w:rsidP="00B66F5B">
      <w:pPr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F5B">
        <w:rPr>
          <w:rFonts w:ascii="Times New Roman" w:eastAsia="Calibri" w:hAnsi="Times New Roman" w:cs="Times New Roman"/>
          <w:sz w:val="28"/>
          <w:szCs w:val="28"/>
        </w:rPr>
        <w:t xml:space="preserve">Турнир по </w:t>
      </w:r>
      <w:proofErr w:type="spellStart"/>
      <w:r w:rsidRPr="00B66F5B">
        <w:rPr>
          <w:rFonts w:ascii="Times New Roman" w:eastAsia="Calibri" w:hAnsi="Times New Roman" w:cs="Times New Roman"/>
          <w:sz w:val="28"/>
          <w:szCs w:val="28"/>
        </w:rPr>
        <w:t>футзалу</w:t>
      </w:r>
      <w:proofErr w:type="spellEnd"/>
      <w:r w:rsidRPr="00B66F5B">
        <w:rPr>
          <w:rFonts w:ascii="Times New Roman" w:eastAsia="Calibri" w:hAnsi="Times New Roman" w:cs="Times New Roman"/>
          <w:sz w:val="28"/>
          <w:szCs w:val="28"/>
        </w:rPr>
        <w:t>, памяти Юрия Попова, среди ветеранов спорта.</w:t>
      </w:r>
    </w:p>
    <w:p w:rsidR="00213F11" w:rsidRPr="00B66F5B" w:rsidRDefault="00213F11" w:rsidP="00B66F5B">
      <w:pPr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F5B">
        <w:rPr>
          <w:rFonts w:ascii="Times New Roman" w:eastAsia="Calibri" w:hAnsi="Times New Roman" w:cs="Times New Roman"/>
          <w:sz w:val="28"/>
          <w:szCs w:val="28"/>
        </w:rPr>
        <w:t>Турнир по шашкам, посвященный Дню защитника Отечества,</w:t>
      </w:r>
      <w:r w:rsidR="0017014A" w:rsidRPr="00B66F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</w:rPr>
        <w:t xml:space="preserve">среди  юношей. </w:t>
      </w:r>
    </w:p>
    <w:p w:rsidR="00213F11" w:rsidRPr="00B66F5B" w:rsidRDefault="00213F11" w:rsidP="00B66F5B">
      <w:pPr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F5B">
        <w:rPr>
          <w:rFonts w:ascii="Times New Roman" w:eastAsia="Calibri" w:hAnsi="Times New Roman" w:cs="Times New Roman"/>
          <w:sz w:val="28"/>
          <w:szCs w:val="28"/>
        </w:rPr>
        <w:t xml:space="preserve">  Турнир по баскетболу, среди юношей, посвященный  30-летию вывода Советских войск из Афганистана.</w:t>
      </w:r>
    </w:p>
    <w:p w:rsidR="00213F11" w:rsidRPr="00B66F5B" w:rsidRDefault="00213F11" w:rsidP="00B66F5B">
      <w:pPr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F5B">
        <w:rPr>
          <w:rFonts w:ascii="Times New Roman" w:eastAsia="Calibri" w:hAnsi="Times New Roman" w:cs="Times New Roman"/>
          <w:sz w:val="28"/>
          <w:szCs w:val="28"/>
        </w:rPr>
        <w:t>Турнир по шахматам, посвященный Дню Защитника Отечества, среди взрослых.</w:t>
      </w:r>
    </w:p>
    <w:p w:rsidR="00213F11" w:rsidRPr="00B66F5B" w:rsidRDefault="00213F11" w:rsidP="00B66F5B">
      <w:pPr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F5B">
        <w:rPr>
          <w:rFonts w:ascii="Times New Roman" w:eastAsia="Calibri" w:hAnsi="Times New Roman" w:cs="Times New Roman"/>
          <w:sz w:val="28"/>
          <w:szCs w:val="28"/>
        </w:rPr>
        <w:t>Турнир по волейболу,</w:t>
      </w:r>
      <w:r w:rsidR="0017014A" w:rsidRPr="00B66F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</w:rPr>
        <w:t>среди взрослых команд, посвященный  30-летию вывода Советских войск из Афганистана.</w:t>
      </w:r>
    </w:p>
    <w:p w:rsidR="00213F11" w:rsidRPr="00B66F5B" w:rsidRDefault="00213F11" w:rsidP="00B66F5B">
      <w:pPr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F5B">
        <w:rPr>
          <w:rFonts w:ascii="Times New Roman" w:eastAsia="Calibri" w:hAnsi="Times New Roman" w:cs="Times New Roman"/>
          <w:sz w:val="28"/>
          <w:szCs w:val="28"/>
        </w:rPr>
        <w:t>Турнир по настольному теннису, посвященный  30-летию вывода Советских войск из Афганистана.</w:t>
      </w:r>
    </w:p>
    <w:p w:rsidR="00213F11" w:rsidRPr="00B66F5B" w:rsidRDefault="00213F11" w:rsidP="00B66F5B">
      <w:pPr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F5B">
        <w:rPr>
          <w:rFonts w:ascii="Times New Roman" w:eastAsia="Calibri" w:hAnsi="Times New Roman" w:cs="Times New Roman"/>
          <w:sz w:val="28"/>
          <w:szCs w:val="28"/>
        </w:rPr>
        <w:t>Районный спортивный конкурс «Самая спортивная мама и бабушка-2019», посвященный Международному женскому Дню.</w:t>
      </w:r>
    </w:p>
    <w:p w:rsidR="00213F11" w:rsidRPr="00B66F5B" w:rsidRDefault="00213F11" w:rsidP="00B66F5B">
      <w:pPr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F5B">
        <w:rPr>
          <w:rFonts w:ascii="Times New Roman" w:eastAsia="Calibri" w:hAnsi="Times New Roman" w:cs="Times New Roman"/>
          <w:sz w:val="28"/>
          <w:szCs w:val="28"/>
        </w:rPr>
        <w:t>Супер Кубок Слободзейского района по футболу.</w:t>
      </w:r>
    </w:p>
    <w:p w:rsidR="00213F11" w:rsidRPr="00B66F5B" w:rsidRDefault="00213F11" w:rsidP="00B66F5B">
      <w:pPr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F5B">
        <w:rPr>
          <w:rFonts w:ascii="Times New Roman" w:eastAsia="Calibri" w:hAnsi="Times New Roman" w:cs="Times New Roman"/>
          <w:sz w:val="28"/>
          <w:szCs w:val="28"/>
        </w:rPr>
        <w:t>Первенство Слободзейского района по легкоатлетическому кроссу, посвященное  освобождению Слободзейского района от немецко-фашистских захватчиков.</w:t>
      </w:r>
    </w:p>
    <w:p w:rsidR="00213F11" w:rsidRPr="00B66F5B" w:rsidRDefault="00213F11" w:rsidP="00B66F5B">
      <w:pPr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F5B">
        <w:rPr>
          <w:rFonts w:ascii="Times New Roman" w:eastAsia="Calibri" w:hAnsi="Times New Roman" w:cs="Times New Roman"/>
          <w:sz w:val="28"/>
          <w:szCs w:val="28"/>
        </w:rPr>
        <w:t>Легкоатлетическая эстафета, посвященная освобождению Слободзейского района от немецко-фашистских захватчиков.</w:t>
      </w:r>
    </w:p>
    <w:p w:rsidR="00213F11" w:rsidRPr="00B66F5B" w:rsidRDefault="00213F11" w:rsidP="00B66F5B">
      <w:pPr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F5B">
        <w:rPr>
          <w:rFonts w:ascii="Times New Roman" w:eastAsia="Calibri" w:hAnsi="Times New Roman" w:cs="Times New Roman"/>
          <w:sz w:val="28"/>
          <w:szCs w:val="28"/>
        </w:rPr>
        <w:t>Турнир по мини-футболу,</w:t>
      </w:r>
      <w:r w:rsidR="0017014A" w:rsidRPr="00B66F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</w:rPr>
        <w:t xml:space="preserve">среди трудовых </w:t>
      </w:r>
      <w:r w:rsidR="0017014A" w:rsidRPr="00B66F5B">
        <w:rPr>
          <w:rFonts w:ascii="Times New Roman" w:eastAsia="Calibri" w:hAnsi="Times New Roman" w:cs="Times New Roman"/>
          <w:sz w:val="28"/>
          <w:szCs w:val="28"/>
        </w:rPr>
        <w:t>коллективов</w:t>
      </w:r>
      <w:r w:rsidRPr="00B66F5B">
        <w:rPr>
          <w:rFonts w:ascii="Times New Roman" w:eastAsia="Calibri" w:hAnsi="Times New Roman" w:cs="Times New Roman"/>
          <w:sz w:val="28"/>
          <w:szCs w:val="28"/>
        </w:rPr>
        <w:t>,  посвященный освобождению Слободзейского района от немецко-фашистских захватчиков.</w:t>
      </w:r>
    </w:p>
    <w:p w:rsidR="00213F11" w:rsidRPr="00B66F5B" w:rsidRDefault="00213F11" w:rsidP="00B66F5B">
      <w:pPr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F5B">
        <w:rPr>
          <w:rFonts w:ascii="Times New Roman" w:eastAsia="Calibri" w:hAnsi="Times New Roman" w:cs="Times New Roman"/>
          <w:sz w:val="28"/>
          <w:szCs w:val="28"/>
        </w:rPr>
        <w:t>Турнир по шахматам, посвященный  освобождению Слободзейского района от немецко-фашистских захватчиков.</w:t>
      </w:r>
    </w:p>
    <w:p w:rsidR="00213F11" w:rsidRPr="00B66F5B" w:rsidRDefault="00213F11" w:rsidP="00B66F5B">
      <w:pPr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F5B">
        <w:rPr>
          <w:rFonts w:ascii="Times New Roman" w:eastAsia="Calibri" w:hAnsi="Times New Roman" w:cs="Times New Roman"/>
          <w:sz w:val="28"/>
          <w:szCs w:val="28"/>
        </w:rPr>
        <w:t>Чемпионат Слободзейского района по футболу.</w:t>
      </w:r>
    </w:p>
    <w:p w:rsidR="00213F11" w:rsidRPr="00B66F5B" w:rsidRDefault="00213F11" w:rsidP="00B66F5B">
      <w:pPr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F5B">
        <w:rPr>
          <w:rFonts w:ascii="Times New Roman" w:eastAsia="Calibri" w:hAnsi="Times New Roman" w:cs="Times New Roman"/>
          <w:sz w:val="28"/>
          <w:szCs w:val="28"/>
        </w:rPr>
        <w:lastRenderedPageBreak/>
        <w:t>Спортивный праздник «Открытие летнего спортивного сезона».</w:t>
      </w:r>
    </w:p>
    <w:p w:rsidR="00213F11" w:rsidRPr="00B66F5B" w:rsidRDefault="00213F11" w:rsidP="00B66F5B">
      <w:pPr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F5B">
        <w:rPr>
          <w:rFonts w:ascii="Times New Roman" w:eastAsia="Calibri" w:hAnsi="Times New Roman" w:cs="Times New Roman"/>
          <w:sz w:val="28"/>
          <w:szCs w:val="28"/>
        </w:rPr>
        <w:t>Фестиваль футбола.</w:t>
      </w:r>
    </w:p>
    <w:p w:rsidR="00213F11" w:rsidRPr="00B66F5B" w:rsidRDefault="00213F11" w:rsidP="00B66F5B">
      <w:pPr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F5B">
        <w:rPr>
          <w:rFonts w:ascii="Times New Roman" w:eastAsia="Calibri" w:hAnsi="Times New Roman" w:cs="Times New Roman"/>
          <w:sz w:val="28"/>
          <w:szCs w:val="28"/>
        </w:rPr>
        <w:t>Шашечный турнир среди детей, посвященный Дню Великой Победы.</w:t>
      </w:r>
    </w:p>
    <w:p w:rsidR="00213F11" w:rsidRPr="00B66F5B" w:rsidRDefault="00213F11" w:rsidP="00B66F5B">
      <w:pPr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F5B">
        <w:rPr>
          <w:rFonts w:ascii="Times New Roman" w:eastAsia="Calibri" w:hAnsi="Times New Roman" w:cs="Times New Roman"/>
          <w:sz w:val="28"/>
          <w:szCs w:val="28"/>
        </w:rPr>
        <w:t>Турнир по шашкам среди взрослых, посвященный Дню Великой Победы.</w:t>
      </w:r>
    </w:p>
    <w:p w:rsidR="00213F11" w:rsidRPr="00B66F5B" w:rsidRDefault="00213F11" w:rsidP="00B66F5B">
      <w:pPr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F5B">
        <w:rPr>
          <w:rFonts w:ascii="Times New Roman" w:eastAsia="Calibri" w:hAnsi="Times New Roman" w:cs="Times New Roman"/>
          <w:sz w:val="28"/>
          <w:szCs w:val="28"/>
        </w:rPr>
        <w:t xml:space="preserve">Соревнования по пешеходному туризму, </w:t>
      </w:r>
      <w:proofErr w:type="gramStart"/>
      <w:r w:rsidRPr="00B66F5B">
        <w:rPr>
          <w:rFonts w:ascii="Times New Roman" w:eastAsia="Calibri" w:hAnsi="Times New Roman" w:cs="Times New Roman"/>
          <w:sz w:val="28"/>
          <w:szCs w:val="28"/>
        </w:rPr>
        <w:t>посвященный</w:t>
      </w:r>
      <w:proofErr w:type="gramEnd"/>
      <w:r w:rsidRPr="00B66F5B">
        <w:rPr>
          <w:rFonts w:ascii="Times New Roman" w:eastAsia="Calibri" w:hAnsi="Times New Roman" w:cs="Times New Roman"/>
          <w:sz w:val="28"/>
          <w:szCs w:val="28"/>
        </w:rPr>
        <w:t xml:space="preserve"> Дню Великой Победы.</w:t>
      </w:r>
    </w:p>
    <w:p w:rsidR="00213F11" w:rsidRPr="00B66F5B" w:rsidRDefault="00213F11" w:rsidP="00B66F5B">
      <w:pPr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F5B">
        <w:rPr>
          <w:rFonts w:ascii="Times New Roman" w:eastAsia="Calibri" w:hAnsi="Times New Roman" w:cs="Times New Roman"/>
          <w:sz w:val="28"/>
          <w:szCs w:val="28"/>
        </w:rPr>
        <w:t>Юный Патриот Приднестровья.</w:t>
      </w:r>
    </w:p>
    <w:p w:rsidR="00213F11" w:rsidRPr="00B66F5B" w:rsidRDefault="00213F11" w:rsidP="00B66F5B">
      <w:pPr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F5B">
        <w:rPr>
          <w:rFonts w:ascii="Times New Roman" w:eastAsia="Calibri" w:hAnsi="Times New Roman" w:cs="Times New Roman"/>
          <w:sz w:val="28"/>
          <w:szCs w:val="28"/>
        </w:rPr>
        <w:t>Международный турнир по художественной гимнастике,</w:t>
      </w:r>
      <w:r w:rsidR="0017014A" w:rsidRPr="00B66F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</w:rPr>
        <w:t>посвященный Дню защиты детей.</w:t>
      </w:r>
    </w:p>
    <w:p w:rsidR="00213F11" w:rsidRPr="00B66F5B" w:rsidRDefault="00213F11" w:rsidP="00B66F5B">
      <w:pPr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F5B">
        <w:rPr>
          <w:rFonts w:ascii="Times New Roman" w:eastAsia="Calibri" w:hAnsi="Times New Roman" w:cs="Times New Roman"/>
          <w:sz w:val="28"/>
          <w:szCs w:val="28"/>
        </w:rPr>
        <w:t>Турнир по шашкам, посвященный Дню защиты Детей</w:t>
      </w:r>
    </w:p>
    <w:p w:rsidR="00213F11" w:rsidRPr="00B66F5B" w:rsidRDefault="00213F11" w:rsidP="00B66F5B">
      <w:pPr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F5B">
        <w:rPr>
          <w:rFonts w:ascii="Times New Roman" w:eastAsia="Calibri" w:hAnsi="Times New Roman" w:cs="Times New Roman"/>
          <w:sz w:val="28"/>
          <w:szCs w:val="28"/>
        </w:rPr>
        <w:t>Турнир по пляжному волейболу,  посвященный Олимпийскому Дню.</w:t>
      </w:r>
    </w:p>
    <w:p w:rsidR="00213F11" w:rsidRPr="00B66F5B" w:rsidRDefault="00213F11" w:rsidP="00B66F5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6F5B">
        <w:rPr>
          <w:rFonts w:ascii="Times New Roman" w:eastAsia="Calibri" w:hAnsi="Times New Roman" w:cs="Times New Roman"/>
          <w:b/>
          <w:sz w:val="28"/>
          <w:szCs w:val="28"/>
        </w:rPr>
        <w:t>МОУ ДО «Слободзейский ДЮЦ»</w:t>
      </w:r>
    </w:p>
    <w:p w:rsidR="00BD6D13" w:rsidRPr="00B66F5B" w:rsidRDefault="00213F11" w:rsidP="00B66F5B">
      <w:pPr>
        <w:pStyle w:val="a4"/>
        <w:ind w:firstLine="709"/>
        <w:jc w:val="both"/>
        <w:rPr>
          <w:rFonts w:eastAsia="Calibri"/>
          <w:sz w:val="28"/>
          <w:szCs w:val="28"/>
        </w:rPr>
      </w:pPr>
      <w:r w:rsidRPr="00B66F5B">
        <w:rPr>
          <w:rFonts w:eastAsia="Calibri"/>
          <w:sz w:val="28"/>
          <w:szCs w:val="28"/>
        </w:rPr>
        <w:t>Деятельность учреждения в области организации и участия в культурно-массовых мероприятиях – важнейшее звено системы непрерывного образования, воспитания, всесторонне развитой личности с активной жизненной позицией. Цели и задачи работы в социуме исходят из сегодняшних реалий жизни и возрастающей роли учреждения дополнительного образования во всей системе народного образования. При планировании совместной деятельности с образовательными организациями учитываются традиции, применяются новые формы работы с молодёжью, родителями.</w:t>
      </w:r>
      <w:r w:rsidR="00513298" w:rsidRPr="00B66F5B">
        <w:rPr>
          <w:rFonts w:eastAsia="Calibri"/>
          <w:sz w:val="28"/>
          <w:szCs w:val="28"/>
        </w:rPr>
        <w:tab/>
      </w:r>
      <w:r w:rsidR="00513298" w:rsidRPr="00B66F5B">
        <w:rPr>
          <w:rFonts w:eastAsia="Calibri"/>
          <w:sz w:val="28"/>
          <w:szCs w:val="28"/>
        </w:rPr>
        <w:tab/>
      </w:r>
      <w:r w:rsidR="00513298" w:rsidRPr="00B66F5B">
        <w:rPr>
          <w:rFonts w:eastAsia="Calibri"/>
          <w:sz w:val="28"/>
          <w:szCs w:val="28"/>
        </w:rPr>
        <w:tab/>
      </w:r>
      <w:r w:rsidR="00513298" w:rsidRPr="00B66F5B">
        <w:rPr>
          <w:rFonts w:eastAsia="Calibri"/>
          <w:sz w:val="28"/>
          <w:szCs w:val="28"/>
        </w:rPr>
        <w:tab/>
      </w:r>
      <w:r w:rsidRPr="00B66F5B">
        <w:rPr>
          <w:rFonts w:eastAsia="Calibri"/>
          <w:sz w:val="28"/>
          <w:szCs w:val="28"/>
        </w:rPr>
        <w:t>В отчетном  периоде кружковцы ДЮЦ активно принимали участие в следующих мероприятиях:</w:t>
      </w:r>
      <w:r w:rsidR="00513298" w:rsidRPr="00B66F5B">
        <w:rPr>
          <w:rFonts w:eastAsia="Calibri"/>
          <w:sz w:val="28"/>
          <w:szCs w:val="28"/>
        </w:rPr>
        <w:tab/>
      </w:r>
      <w:r w:rsidR="00513298" w:rsidRPr="00B66F5B">
        <w:rPr>
          <w:rFonts w:eastAsia="Calibri"/>
          <w:sz w:val="28"/>
          <w:szCs w:val="28"/>
        </w:rPr>
        <w:tab/>
      </w:r>
      <w:r w:rsidR="00513298" w:rsidRPr="00B66F5B">
        <w:rPr>
          <w:rFonts w:eastAsia="Calibri"/>
          <w:sz w:val="28"/>
          <w:szCs w:val="28"/>
        </w:rPr>
        <w:tab/>
      </w:r>
      <w:r w:rsidR="00513298" w:rsidRPr="00B66F5B">
        <w:rPr>
          <w:rFonts w:eastAsia="Calibri"/>
          <w:sz w:val="28"/>
          <w:szCs w:val="28"/>
        </w:rPr>
        <w:tab/>
      </w:r>
      <w:r w:rsidR="00513298" w:rsidRPr="00B66F5B">
        <w:rPr>
          <w:rFonts w:eastAsia="Calibri"/>
          <w:sz w:val="28"/>
          <w:szCs w:val="28"/>
        </w:rPr>
        <w:tab/>
      </w:r>
      <w:r w:rsidR="00513298" w:rsidRPr="00B66F5B">
        <w:rPr>
          <w:rFonts w:eastAsia="Calibri"/>
          <w:sz w:val="28"/>
          <w:szCs w:val="28"/>
        </w:rPr>
        <w:tab/>
      </w:r>
      <w:r w:rsidR="00513298" w:rsidRPr="00B66F5B">
        <w:rPr>
          <w:rFonts w:eastAsia="Calibri"/>
          <w:sz w:val="28"/>
          <w:szCs w:val="28"/>
        </w:rPr>
        <w:tab/>
      </w:r>
      <w:r w:rsidR="00513298" w:rsidRPr="00B66F5B">
        <w:rPr>
          <w:rFonts w:eastAsia="Calibri"/>
          <w:sz w:val="28"/>
          <w:szCs w:val="28"/>
        </w:rPr>
        <w:tab/>
      </w:r>
      <w:r w:rsidR="00513298" w:rsidRPr="00B66F5B">
        <w:rPr>
          <w:rFonts w:eastAsia="Calibri"/>
          <w:sz w:val="28"/>
          <w:szCs w:val="28"/>
        </w:rPr>
        <w:tab/>
      </w:r>
      <w:r w:rsidR="00513298" w:rsidRPr="00B66F5B">
        <w:rPr>
          <w:rFonts w:eastAsia="Calibri"/>
          <w:sz w:val="28"/>
          <w:szCs w:val="28"/>
        </w:rPr>
        <w:tab/>
      </w:r>
      <w:r w:rsidRPr="00B66F5B">
        <w:rPr>
          <w:rFonts w:eastAsia="Calibri"/>
          <w:sz w:val="28"/>
          <w:szCs w:val="28"/>
        </w:rPr>
        <w:t>1.</w:t>
      </w:r>
      <w:r w:rsidR="00BD6D13" w:rsidRPr="00B66F5B">
        <w:rPr>
          <w:rFonts w:eastAsia="Calibri"/>
          <w:sz w:val="28"/>
          <w:szCs w:val="28"/>
        </w:rPr>
        <w:t xml:space="preserve"> </w:t>
      </w:r>
      <w:r w:rsidRPr="00B66F5B">
        <w:rPr>
          <w:rFonts w:eastAsia="Calibri"/>
          <w:sz w:val="28"/>
          <w:szCs w:val="28"/>
        </w:rPr>
        <w:t xml:space="preserve"> Районный турнир по стрельбе, посвящённый 30-летию союза афганцев.</w:t>
      </w:r>
      <w:r w:rsidRPr="00B66F5B">
        <w:rPr>
          <w:rFonts w:eastAsia="Calibri"/>
          <w:b/>
          <w:sz w:val="28"/>
          <w:szCs w:val="28"/>
        </w:rPr>
        <w:t xml:space="preserve"> </w:t>
      </w:r>
      <w:r w:rsidR="00D3496D" w:rsidRPr="00B66F5B">
        <w:rPr>
          <w:rFonts w:eastAsia="Calibri"/>
          <w:b/>
          <w:sz w:val="28"/>
          <w:szCs w:val="28"/>
        </w:rPr>
        <w:tab/>
      </w:r>
      <w:r w:rsidR="00D3496D" w:rsidRPr="00B66F5B">
        <w:rPr>
          <w:rFonts w:eastAsia="Calibri"/>
          <w:b/>
          <w:sz w:val="28"/>
          <w:szCs w:val="28"/>
        </w:rPr>
        <w:tab/>
      </w:r>
      <w:r w:rsidR="00D3496D" w:rsidRPr="00B66F5B">
        <w:rPr>
          <w:rFonts w:eastAsia="Calibri"/>
          <w:b/>
          <w:sz w:val="28"/>
          <w:szCs w:val="28"/>
        </w:rPr>
        <w:tab/>
      </w:r>
      <w:r w:rsidR="00D3496D" w:rsidRPr="00B66F5B">
        <w:rPr>
          <w:rFonts w:eastAsia="Calibri"/>
          <w:b/>
          <w:sz w:val="28"/>
          <w:szCs w:val="28"/>
        </w:rPr>
        <w:tab/>
      </w:r>
      <w:r w:rsidR="00D3496D" w:rsidRPr="00B66F5B">
        <w:rPr>
          <w:rFonts w:eastAsia="Calibri"/>
          <w:b/>
          <w:sz w:val="28"/>
          <w:szCs w:val="28"/>
        </w:rPr>
        <w:tab/>
      </w:r>
      <w:r w:rsidR="00D3496D" w:rsidRPr="00B66F5B">
        <w:rPr>
          <w:rFonts w:eastAsia="Calibri"/>
          <w:b/>
          <w:sz w:val="28"/>
          <w:szCs w:val="28"/>
        </w:rPr>
        <w:tab/>
      </w:r>
      <w:r w:rsidR="00D3496D" w:rsidRPr="00B66F5B">
        <w:rPr>
          <w:rFonts w:eastAsia="Calibri"/>
          <w:b/>
          <w:sz w:val="28"/>
          <w:szCs w:val="28"/>
        </w:rPr>
        <w:tab/>
      </w:r>
      <w:r w:rsidR="00D3496D" w:rsidRPr="00B66F5B">
        <w:rPr>
          <w:rFonts w:eastAsia="Calibri"/>
          <w:b/>
          <w:sz w:val="28"/>
          <w:szCs w:val="28"/>
        </w:rPr>
        <w:tab/>
      </w:r>
      <w:r w:rsidR="00D3496D" w:rsidRPr="00B66F5B">
        <w:rPr>
          <w:rFonts w:eastAsia="Calibri"/>
          <w:b/>
          <w:sz w:val="28"/>
          <w:szCs w:val="28"/>
        </w:rPr>
        <w:tab/>
      </w:r>
      <w:r w:rsidR="00D3496D" w:rsidRPr="00B66F5B">
        <w:rPr>
          <w:rFonts w:eastAsia="Calibri"/>
          <w:b/>
          <w:sz w:val="28"/>
          <w:szCs w:val="28"/>
        </w:rPr>
        <w:tab/>
      </w:r>
      <w:r w:rsidR="00D3496D" w:rsidRPr="00B66F5B">
        <w:rPr>
          <w:rFonts w:eastAsia="Calibri"/>
          <w:b/>
          <w:sz w:val="28"/>
          <w:szCs w:val="28"/>
        </w:rPr>
        <w:tab/>
      </w:r>
      <w:r w:rsidR="00D3496D" w:rsidRPr="00B66F5B">
        <w:rPr>
          <w:rFonts w:eastAsia="Calibri"/>
          <w:b/>
          <w:sz w:val="28"/>
          <w:szCs w:val="28"/>
        </w:rPr>
        <w:tab/>
      </w:r>
      <w:r w:rsidR="00D3496D" w:rsidRPr="00B66F5B">
        <w:rPr>
          <w:rFonts w:eastAsia="Calibri"/>
          <w:b/>
          <w:sz w:val="28"/>
          <w:szCs w:val="28"/>
        </w:rPr>
        <w:tab/>
      </w:r>
      <w:r w:rsidRPr="00B66F5B">
        <w:rPr>
          <w:rFonts w:eastAsia="Calibri"/>
          <w:sz w:val="28"/>
          <w:szCs w:val="28"/>
        </w:rPr>
        <w:t xml:space="preserve">2. Проведение турнира по волейболу, посвящённого памяти учителя ФК  А. Е. </w:t>
      </w:r>
      <w:proofErr w:type="spellStart"/>
      <w:r w:rsidRPr="00B66F5B">
        <w:rPr>
          <w:rFonts w:eastAsia="Calibri"/>
          <w:sz w:val="28"/>
          <w:szCs w:val="28"/>
        </w:rPr>
        <w:t>Слободцова</w:t>
      </w:r>
      <w:proofErr w:type="spellEnd"/>
      <w:r w:rsidRPr="00B66F5B">
        <w:rPr>
          <w:rFonts w:eastAsia="Calibri"/>
          <w:sz w:val="28"/>
          <w:szCs w:val="28"/>
        </w:rPr>
        <w:t>.</w:t>
      </w:r>
      <w:r w:rsidR="00D3496D" w:rsidRPr="00B66F5B">
        <w:rPr>
          <w:rFonts w:eastAsia="Calibri"/>
          <w:sz w:val="28"/>
          <w:szCs w:val="28"/>
        </w:rPr>
        <w:t xml:space="preserve"> </w:t>
      </w:r>
      <w:r w:rsidR="00D3496D" w:rsidRPr="00B66F5B">
        <w:rPr>
          <w:rFonts w:eastAsia="Calibri"/>
          <w:sz w:val="28"/>
          <w:szCs w:val="28"/>
        </w:rPr>
        <w:tab/>
      </w:r>
      <w:r w:rsidR="00D3496D" w:rsidRPr="00B66F5B">
        <w:rPr>
          <w:rFonts w:eastAsia="Calibri"/>
          <w:sz w:val="28"/>
          <w:szCs w:val="28"/>
        </w:rPr>
        <w:tab/>
      </w:r>
      <w:r w:rsidR="00D3496D" w:rsidRPr="00B66F5B">
        <w:rPr>
          <w:rFonts w:eastAsia="Calibri"/>
          <w:sz w:val="28"/>
          <w:szCs w:val="28"/>
        </w:rPr>
        <w:tab/>
      </w:r>
      <w:r w:rsidR="00D3496D" w:rsidRPr="00B66F5B">
        <w:rPr>
          <w:rFonts w:eastAsia="Calibri"/>
          <w:sz w:val="28"/>
          <w:szCs w:val="28"/>
        </w:rPr>
        <w:tab/>
      </w:r>
      <w:r w:rsidR="00D3496D" w:rsidRPr="00B66F5B">
        <w:rPr>
          <w:rFonts w:eastAsia="Calibri"/>
          <w:sz w:val="28"/>
          <w:szCs w:val="28"/>
        </w:rPr>
        <w:tab/>
      </w:r>
      <w:r w:rsidR="00D3496D" w:rsidRPr="00B66F5B">
        <w:rPr>
          <w:rFonts w:eastAsia="Calibri"/>
          <w:sz w:val="28"/>
          <w:szCs w:val="28"/>
        </w:rPr>
        <w:tab/>
      </w:r>
      <w:r w:rsidR="00D3496D" w:rsidRPr="00B66F5B">
        <w:rPr>
          <w:rFonts w:eastAsia="Calibri"/>
          <w:sz w:val="28"/>
          <w:szCs w:val="28"/>
        </w:rPr>
        <w:tab/>
      </w:r>
      <w:r w:rsidR="00D3496D" w:rsidRPr="00B66F5B">
        <w:rPr>
          <w:rFonts w:eastAsia="Calibri"/>
          <w:sz w:val="28"/>
          <w:szCs w:val="28"/>
        </w:rPr>
        <w:tab/>
      </w:r>
      <w:r w:rsidR="00D3496D" w:rsidRPr="00B66F5B">
        <w:rPr>
          <w:rFonts w:eastAsia="Calibri"/>
          <w:sz w:val="28"/>
          <w:szCs w:val="28"/>
        </w:rPr>
        <w:tab/>
      </w:r>
      <w:r w:rsidR="00D3496D" w:rsidRPr="00B66F5B">
        <w:rPr>
          <w:rFonts w:eastAsia="Calibri"/>
          <w:sz w:val="28"/>
          <w:szCs w:val="28"/>
        </w:rPr>
        <w:tab/>
      </w:r>
      <w:r w:rsidR="00D3496D" w:rsidRPr="00B66F5B">
        <w:rPr>
          <w:rFonts w:eastAsia="Calibri"/>
          <w:sz w:val="28"/>
          <w:szCs w:val="28"/>
        </w:rPr>
        <w:tab/>
      </w:r>
      <w:r w:rsidRPr="00B66F5B">
        <w:rPr>
          <w:rFonts w:eastAsia="Calibri"/>
          <w:sz w:val="28"/>
          <w:szCs w:val="28"/>
        </w:rPr>
        <w:t>4.  Районный фестиваль «Юный Патриот Приднестровья».</w:t>
      </w:r>
      <w:r w:rsidR="00D3496D" w:rsidRPr="00B66F5B">
        <w:rPr>
          <w:rFonts w:eastAsia="Calibri"/>
          <w:sz w:val="28"/>
          <w:szCs w:val="28"/>
        </w:rPr>
        <w:tab/>
      </w:r>
      <w:r w:rsidR="00D3496D" w:rsidRPr="00B66F5B">
        <w:rPr>
          <w:rFonts w:eastAsia="Calibri"/>
          <w:sz w:val="28"/>
          <w:szCs w:val="28"/>
        </w:rPr>
        <w:tab/>
      </w:r>
    </w:p>
    <w:p w:rsidR="00213F11" w:rsidRPr="00B66F5B" w:rsidRDefault="00D3496D" w:rsidP="00B66F5B">
      <w:pPr>
        <w:pStyle w:val="a4"/>
        <w:ind w:firstLine="709"/>
        <w:jc w:val="both"/>
        <w:rPr>
          <w:rFonts w:eastAsia="Calibri"/>
          <w:sz w:val="28"/>
          <w:szCs w:val="28"/>
        </w:rPr>
      </w:pPr>
      <w:r w:rsidRPr="00B66F5B">
        <w:rPr>
          <w:rFonts w:eastAsia="Calibri"/>
          <w:sz w:val="28"/>
          <w:szCs w:val="28"/>
        </w:rPr>
        <w:t>5</w:t>
      </w:r>
      <w:r w:rsidR="00213F11" w:rsidRPr="00B66F5B">
        <w:rPr>
          <w:rFonts w:eastAsia="Calibri"/>
          <w:sz w:val="28"/>
          <w:szCs w:val="28"/>
        </w:rPr>
        <w:t>.</w:t>
      </w:r>
      <w:r w:rsidR="00BD6D13" w:rsidRPr="00B66F5B">
        <w:rPr>
          <w:rFonts w:eastAsia="Calibri"/>
          <w:sz w:val="28"/>
          <w:szCs w:val="28"/>
        </w:rPr>
        <w:t xml:space="preserve"> </w:t>
      </w:r>
      <w:r w:rsidR="00213F11" w:rsidRPr="00B66F5B">
        <w:rPr>
          <w:rFonts w:eastAsia="Calibri"/>
          <w:sz w:val="28"/>
          <w:szCs w:val="28"/>
        </w:rPr>
        <w:t>Районные мероприятия в рамках мероприятии «Подросток».</w:t>
      </w:r>
    </w:p>
    <w:p w:rsidR="00332F6D" w:rsidRPr="00B66F5B" w:rsidRDefault="00D3496D" w:rsidP="00B66F5B">
      <w:pPr>
        <w:pStyle w:val="a4"/>
        <w:ind w:firstLine="709"/>
        <w:jc w:val="both"/>
        <w:rPr>
          <w:rFonts w:eastAsia="Calibri"/>
          <w:sz w:val="28"/>
          <w:szCs w:val="28"/>
        </w:rPr>
      </w:pPr>
      <w:r w:rsidRPr="00B66F5B">
        <w:rPr>
          <w:rFonts w:eastAsia="Calibri"/>
          <w:sz w:val="28"/>
          <w:szCs w:val="28"/>
        </w:rPr>
        <w:t>6</w:t>
      </w:r>
      <w:r w:rsidR="00213F11" w:rsidRPr="00B66F5B">
        <w:rPr>
          <w:rFonts w:eastAsia="Calibri"/>
          <w:sz w:val="28"/>
          <w:szCs w:val="28"/>
        </w:rPr>
        <w:t>.</w:t>
      </w:r>
      <w:r w:rsidR="00BD6D13" w:rsidRPr="00B66F5B">
        <w:rPr>
          <w:rFonts w:eastAsia="Calibri"/>
          <w:sz w:val="28"/>
          <w:szCs w:val="28"/>
        </w:rPr>
        <w:t xml:space="preserve"> </w:t>
      </w:r>
      <w:r w:rsidR="00213F11" w:rsidRPr="00B66F5B">
        <w:rPr>
          <w:rFonts w:eastAsia="Calibri"/>
          <w:sz w:val="28"/>
          <w:szCs w:val="28"/>
        </w:rPr>
        <w:t>Совместные спортивные мероприятия с казачеством района, органами внутренних дел.</w:t>
      </w:r>
      <w:r w:rsidRPr="00B66F5B">
        <w:rPr>
          <w:rFonts w:eastAsia="Calibri"/>
          <w:sz w:val="28"/>
          <w:szCs w:val="28"/>
        </w:rPr>
        <w:tab/>
      </w:r>
      <w:r w:rsidR="00507F29" w:rsidRPr="00B66F5B">
        <w:rPr>
          <w:rFonts w:eastAsia="Calibri"/>
          <w:sz w:val="28"/>
          <w:szCs w:val="28"/>
        </w:rPr>
        <w:tab/>
      </w:r>
      <w:r w:rsidR="00507F29" w:rsidRPr="00B66F5B">
        <w:rPr>
          <w:rFonts w:eastAsia="Calibri"/>
          <w:sz w:val="28"/>
          <w:szCs w:val="28"/>
        </w:rPr>
        <w:tab/>
      </w:r>
      <w:r w:rsidR="00507F29" w:rsidRPr="00B66F5B">
        <w:rPr>
          <w:rFonts w:eastAsia="Calibri"/>
          <w:sz w:val="28"/>
          <w:szCs w:val="28"/>
        </w:rPr>
        <w:tab/>
      </w:r>
      <w:r w:rsidR="00507F29" w:rsidRPr="00B66F5B">
        <w:rPr>
          <w:rFonts w:eastAsia="Calibri"/>
          <w:sz w:val="28"/>
          <w:szCs w:val="28"/>
        </w:rPr>
        <w:tab/>
      </w:r>
      <w:r w:rsidR="00507F29" w:rsidRPr="00B66F5B">
        <w:rPr>
          <w:rFonts w:eastAsia="Calibri"/>
          <w:sz w:val="28"/>
          <w:szCs w:val="28"/>
        </w:rPr>
        <w:tab/>
      </w:r>
      <w:r w:rsidR="00507F29" w:rsidRPr="00B66F5B">
        <w:rPr>
          <w:rFonts w:eastAsia="Calibri"/>
          <w:sz w:val="28"/>
          <w:szCs w:val="28"/>
        </w:rPr>
        <w:tab/>
      </w:r>
      <w:r w:rsidR="00507F29" w:rsidRPr="00B66F5B">
        <w:rPr>
          <w:rFonts w:eastAsia="Calibri"/>
          <w:sz w:val="28"/>
          <w:szCs w:val="28"/>
        </w:rPr>
        <w:tab/>
      </w:r>
      <w:r w:rsidR="00507F29" w:rsidRPr="00B66F5B">
        <w:rPr>
          <w:rFonts w:eastAsia="Calibri"/>
          <w:sz w:val="28"/>
          <w:szCs w:val="28"/>
        </w:rPr>
        <w:tab/>
      </w:r>
    </w:p>
    <w:p w:rsidR="00332F6D" w:rsidRPr="00B66F5B" w:rsidRDefault="00507F29" w:rsidP="00B66F5B">
      <w:pPr>
        <w:pStyle w:val="a4"/>
        <w:ind w:firstLine="709"/>
        <w:jc w:val="both"/>
        <w:rPr>
          <w:rFonts w:eastAsia="Calibri"/>
          <w:sz w:val="28"/>
          <w:szCs w:val="28"/>
        </w:rPr>
      </w:pPr>
      <w:r w:rsidRPr="00B66F5B">
        <w:rPr>
          <w:rFonts w:eastAsia="Calibri"/>
          <w:sz w:val="28"/>
          <w:szCs w:val="28"/>
        </w:rPr>
        <w:t>7.</w:t>
      </w:r>
      <w:r w:rsidR="00BD6D13" w:rsidRPr="00B66F5B">
        <w:rPr>
          <w:rFonts w:eastAsia="Calibri"/>
          <w:sz w:val="28"/>
          <w:szCs w:val="28"/>
        </w:rPr>
        <w:t xml:space="preserve"> </w:t>
      </w:r>
      <w:r w:rsidR="00213F11" w:rsidRPr="00B66F5B">
        <w:rPr>
          <w:rFonts w:eastAsia="Calibri"/>
          <w:sz w:val="28"/>
          <w:szCs w:val="28"/>
        </w:rPr>
        <w:t>Экологические акции по уборке территории, посадке деревьев и кустарников.</w:t>
      </w:r>
      <w:r w:rsidR="007569D3" w:rsidRPr="00B66F5B">
        <w:rPr>
          <w:rFonts w:eastAsia="Calibri"/>
          <w:sz w:val="28"/>
          <w:szCs w:val="28"/>
        </w:rPr>
        <w:t xml:space="preserve">    </w:t>
      </w:r>
    </w:p>
    <w:p w:rsidR="00213F11" w:rsidRPr="00B66F5B" w:rsidRDefault="007569D3" w:rsidP="00B66F5B">
      <w:pPr>
        <w:pStyle w:val="a4"/>
        <w:ind w:firstLine="709"/>
        <w:jc w:val="both"/>
        <w:rPr>
          <w:rFonts w:eastAsia="Calibri"/>
          <w:sz w:val="28"/>
          <w:szCs w:val="28"/>
        </w:rPr>
      </w:pPr>
      <w:r w:rsidRPr="00B66F5B">
        <w:rPr>
          <w:rFonts w:eastAsia="Calibri"/>
          <w:sz w:val="28"/>
          <w:szCs w:val="28"/>
        </w:rPr>
        <w:t>8.</w:t>
      </w:r>
      <w:r w:rsidR="00BD6D13" w:rsidRPr="00B66F5B">
        <w:rPr>
          <w:rFonts w:eastAsia="Calibri"/>
          <w:sz w:val="28"/>
          <w:szCs w:val="28"/>
        </w:rPr>
        <w:t xml:space="preserve"> </w:t>
      </w:r>
      <w:r w:rsidR="00213F11" w:rsidRPr="00B66F5B">
        <w:rPr>
          <w:rFonts w:eastAsia="Calibri"/>
          <w:sz w:val="28"/>
          <w:szCs w:val="28"/>
        </w:rPr>
        <w:t>Проведение экскурсии и туристских походов со школьниками по родному краю.</w:t>
      </w:r>
    </w:p>
    <w:p w:rsidR="00213F11" w:rsidRPr="00B66F5B" w:rsidRDefault="007569D3" w:rsidP="00B66F5B">
      <w:pPr>
        <w:pStyle w:val="a4"/>
        <w:ind w:firstLine="709"/>
        <w:jc w:val="both"/>
        <w:rPr>
          <w:rFonts w:eastAsia="Calibri"/>
          <w:sz w:val="28"/>
          <w:szCs w:val="28"/>
        </w:rPr>
      </w:pPr>
      <w:r w:rsidRPr="00B66F5B">
        <w:rPr>
          <w:rFonts w:eastAsia="Calibri"/>
          <w:sz w:val="28"/>
          <w:szCs w:val="28"/>
        </w:rPr>
        <w:t>9</w:t>
      </w:r>
      <w:r w:rsidR="00213F11" w:rsidRPr="00B66F5B">
        <w:rPr>
          <w:rFonts w:eastAsia="Calibri"/>
          <w:sz w:val="28"/>
          <w:szCs w:val="28"/>
        </w:rPr>
        <w:t>.  Районный турнир «Самый  спортивный папа, дедушка-2019».</w:t>
      </w:r>
    </w:p>
    <w:p w:rsidR="00332F6D" w:rsidRPr="00B66F5B" w:rsidRDefault="00332F6D" w:rsidP="00B66F5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D13" w:rsidRPr="00B66F5B" w:rsidRDefault="00BD6D13" w:rsidP="00B66F5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3F11" w:rsidRPr="00B66F5B" w:rsidRDefault="00213F11" w:rsidP="00B66F5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6F5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Молодежная политика</w:t>
      </w:r>
    </w:p>
    <w:p w:rsidR="00213F11" w:rsidRPr="00B66F5B" w:rsidRDefault="00213F11" w:rsidP="00B66F5B">
      <w:pPr>
        <w:spacing w:before="100" w:beforeAutospacing="1" w:after="100" w:afterAutospacing="1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027BF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по линии молодежной политике в районе прошли акции «Рождество вместе!», «Рождественские колядки!»</w:t>
      </w:r>
      <w:proofErr w:type="gramStart"/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«Татьянин День!»,   «</w:t>
      </w:r>
      <w:proofErr w:type="spellStart"/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Мэрцишор</w:t>
      </w:r>
      <w:proofErr w:type="spellEnd"/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2019г», «Сигаретку на конфетку!», экологическая акция сбора батареек и др. Это традиционные акции, которые проводятся во всех населенных пунктах нашего района. Специалисты по молодежной политике совместно с методистами по спорту, сотрудниками Слободзейского ДЮЦ провели районный турнир «Самая спортивная мама, бабушка», «Самый спортивный папа, дедушка». </w:t>
      </w:r>
      <w:r w:rsidR="00D319F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19F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19F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19F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19F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19F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19F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19F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19F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19F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6F5B">
        <w:rPr>
          <w:rFonts w:ascii="Times New Roman" w:eastAsia="Calibri" w:hAnsi="Times New Roman" w:cs="Times New Roman"/>
          <w:sz w:val="28"/>
          <w:szCs w:val="28"/>
        </w:rPr>
        <w:t>Президиум</w:t>
      </w:r>
      <w:r w:rsidR="006F7492" w:rsidRPr="00B66F5B">
        <w:rPr>
          <w:rFonts w:ascii="Times New Roman" w:eastAsia="Calibri" w:hAnsi="Times New Roman" w:cs="Times New Roman"/>
          <w:sz w:val="28"/>
          <w:szCs w:val="28"/>
        </w:rPr>
        <w:t>ом</w:t>
      </w:r>
      <w:r w:rsidRPr="00B66F5B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 Слободзейско</w:t>
      </w:r>
      <w:r w:rsidR="006F7492" w:rsidRPr="00B66F5B">
        <w:rPr>
          <w:rFonts w:ascii="Times New Roman" w:eastAsia="Calibri" w:hAnsi="Times New Roman" w:cs="Times New Roman"/>
          <w:sz w:val="28"/>
          <w:szCs w:val="28"/>
        </w:rPr>
        <w:t>го района и г. Слободзея  принят</w:t>
      </w:r>
      <w:r w:rsidRPr="00B66F5B">
        <w:rPr>
          <w:rFonts w:ascii="Times New Roman" w:eastAsia="Calibri" w:hAnsi="Times New Roman" w:cs="Times New Roman"/>
          <w:sz w:val="28"/>
          <w:szCs w:val="28"/>
        </w:rPr>
        <w:t xml:space="preserve"> ряд решений</w:t>
      </w:r>
      <w:r w:rsidR="00BD6D13" w:rsidRPr="00B66F5B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Pr="00B66F5B">
        <w:rPr>
          <w:rFonts w:ascii="Times New Roman" w:eastAsia="Calibri" w:hAnsi="Times New Roman" w:cs="Times New Roman"/>
          <w:sz w:val="28"/>
          <w:szCs w:val="28"/>
        </w:rPr>
        <w:t xml:space="preserve"> деятельности управления МУ «Слободзейское </w:t>
      </w:r>
      <w:proofErr w:type="spellStart"/>
      <w:r w:rsidRPr="00B66F5B">
        <w:rPr>
          <w:rFonts w:ascii="Times New Roman" w:eastAsia="Calibri" w:hAnsi="Times New Roman" w:cs="Times New Roman"/>
          <w:sz w:val="28"/>
          <w:szCs w:val="28"/>
        </w:rPr>
        <w:t>РУФКСТиМП</w:t>
      </w:r>
      <w:proofErr w:type="spellEnd"/>
      <w:r w:rsidRPr="00B66F5B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213F11" w:rsidRPr="00B66F5B" w:rsidRDefault="00213F11" w:rsidP="00B66F5B">
      <w:pPr>
        <w:tabs>
          <w:tab w:val="left" w:pos="500"/>
          <w:tab w:val="left" w:pos="3639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F5B">
        <w:rPr>
          <w:rFonts w:ascii="Times New Roman" w:eastAsia="Calibri" w:hAnsi="Times New Roman" w:cs="Times New Roman"/>
          <w:sz w:val="28"/>
          <w:szCs w:val="28"/>
        </w:rPr>
        <w:t>- продолжать уделять особое внимание организации работы с внешкольной молодежью, вовлек</w:t>
      </w:r>
      <w:r w:rsidR="00BD6D13" w:rsidRPr="00B66F5B">
        <w:rPr>
          <w:rFonts w:ascii="Times New Roman" w:eastAsia="Calibri" w:hAnsi="Times New Roman" w:cs="Times New Roman"/>
          <w:sz w:val="28"/>
          <w:szCs w:val="28"/>
        </w:rPr>
        <w:t>ать</w:t>
      </w:r>
      <w:r w:rsidRPr="00B66F5B">
        <w:rPr>
          <w:rFonts w:ascii="Times New Roman" w:eastAsia="Calibri" w:hAnsi="Times New Roman" w:cs="Times New Roman"/>
          <w:sz w:val="28"/>
          <w:szCs w:val="28"/>
        </w:rPr>
        <w:t xml:space="preserve"> детей и подростков в систематические занятия спортом;</w:t>
      </w:r>
    </w:p>
    <w:p w:rsidR="00213F11" w:rsidRPr="00B66F5B" w:rsidRDefault="00213F11" w:rsidP="00B66F5B">
      <w:pPr>
        <w:tabs>
          <w:tab w:val="left" w:pos="500"/>
          <w:tab w:val="left" w:pos="3639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F5B">
        <w:rPr>
          <w:rFonts w:ascii="Times New Roman" w:eastAsia="Calibri" w:hAnsi="Times New Roman" w:cs="Times New Roman"/>
          <w:sz w:val="28"/>
          <w:szCs w:val="28"/>
        </w:rPr>
        <w:t>- повышать уровень физической подготовки и спортивных результатов с учетом индивидуальных способностей;</w:t>
      </w:r>
    </w:p>
    <w:p w:rsidR="00213F11" w:rsidRPr="00B66F5B" w:rsidRDefault="00213F11" w:rsidP="00B66F5B">
      <w:pPr>
        <w:tabs>
          <w:tab w:val="left" w:pos="500"/>
          <w:tab w:val="left" w:pos="3639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F5B">
        <w:rPr>
          <w:rFonts w:ascii="Times New Roman" w:eastAsia="Calibri" w:hAnsi="Times New Roman" w:cs="Times New Roman"/>
          <w:sz w:val="28"/>
          <w:szCs w:val="28"/>
        </w:rPr>
        <w:t>- совместно с МУ «Слободзейское РУНО», МУ «Слободзейское РУК», администрациями населенных пунктов района практиковать проведение мероприятий по обсуждению актуальных проблем молодежи, формированию у неё активной жизненной позиции и здорового образа жизни;</w:t>
      </w:r>
    </w:p>
    <w:p w:rsidR="00213F11" w:rsidRPr="00B66F5B" w:rsidRDefault="00213F11" w:rsidP="00B66F5B">
      <w:pPr>
        <w:tabs>
          <w:tab w:val="left" w:pos="500"/>
          <w:tab w:val="left" w:pos="3639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F5B">
        <w:rPr>
          <w:rFonts w:ascii="Times New Roman" w:eastAsia="Calibri" w:hAnsi="Times New Roman" w:cs="Times New Roman"/>
          <w:sz w:val="28"/>
          <w:szCs w:val="28"/>
        </w:rPr>
        <w:t>- активизировать целенаправленную работу по выявлению и становлению внешкольных молодежных лидеров;</w:t>
      </w:r>
    </w:p>
    <w:p w:rsidR="00213F11" w:rsidRPr="00B66F5B" w:rsidRDefault="00213F11" w:rsidP="00B66F5B">
      <w:pPr>
        <w:tabs>
          <w:tab w:val="left" w:pos="500"/>
          <w:tab w:val="left" w:pos="3639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F5B">
        <w:rPr>
          <w:rFonts w:ascii="Times New Roman" w:eastAsia="Calibri" w:hAnsi="Times New Roman" w:cs="Times New Roman"/>
          <w:sz w:val="28"/>
          <w:szCs w:val="28"/>
        </w:rPr>
        <w:t>- ежегодно проводить спартакиаду среди молодежи в октябре-ноябре;</w:t>
      </w:r>
    </w:p>
    <w:p w:rsidR="00213F11" w:rsidRPr="00B66F5B" w:rsidRDefault="00213F11" w:rsidP="00B66F5B">
      <w:pPr>
        <w:tabs>
          <w:tab w:val="left" w:pos="500"/>
          <w:tab w:val="left" w:pos="3639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F5B">
        <w:rPr>
          <w:rFonts w:ascii="Times New Roman" w:eastAsia="Calibri" w:hAnsi="Times New Roman" w:cs="Times New Roman"/>
          <w:sz w:val="28"/>
          <w:szCs w:val="28"/>
        </w:rPr>
        <w:t>- повышать курсы квалификации за пределами ПМР или с привлечением специалистов, для организации и проведение тренингов и обмену опытом по культивируемым видам спорта.</w:t>
      </w:r>
    </w:p>
    <w:p w:rsidR="00213F11" w:rsidRPr="00B66F5B" w:rsidRDefault="00213F11" w:rsidP="00B66F5B">
      <w:pPr>
        <w:ind w:left="-360"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B66F5B">
        <w:rPr>
          <w:rFonts w:ascii="Times New Roman" w:eastAsia="Calibri" w:hAnsi="Times New Roman" w:cs="Times New Roman"/>
          <w:sz w:val="28"/>
          <w:szCs w:val="28"/>
        </w:rPr>
        <w:t xml:space="preserve">В рамках акции «Армия против наркотиков»  совместно с СК «Патриот» МС </w:t>
      </w:r>
      <w:proofErr w:type="gramStart"/>
      <w:r w:rsidRPr="00B66F5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B66F5B">
        <w:rPr>
          <w:rFonts w:ascii="Times New Roman" w:eastAsia="Calibri" w:hAnsi="Times New Roman" w:cs="Times New Roman"/>
          <w:sz w:val="28"/>
          <w:szCs w:val="28"/>
        </w:rPr>
        <w:t>.</w:t>
      </w:r>
      <w:r w:rsidR="006F7492" w:rsidRPr="00B66F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66F5B">
        <w:rPr>
          <w:rFonts w:ascii="Times New Roman" w:eastAsia="Calibri" w:hAnsi="Times New Roman" w:cs="Times New Roman"/>
          <w:sz w:val="28"/>
          <w:szCs w:val="28"/>
        </w:rPr>
        <w:t>Владимировка</w:t>
      </w:r>
      <w:proofErr w:type="gramEnd"/>
      <w:r w:rsidRPr="00B66F5B">
        <w:rPr>
          <w:rFonts w:ascii="Times New Roman" w:eastAsia="Calibri" w:hAnsi="Times New Roman" w:cs="Times New Roman"/>
          <w:sz w:val="28"/>
          <w:szCs w:val="28"/>
        </w:rPr>
        <w:t xml:space="preserve"> на базе детско-юношеского центра был проведен ряд молодежных мероприятий, посвященных профилактике  наркомании</w:t>
      </w:r>
      <w:r w:rsidR="009D00E9" w:rsidRPr="00B66F5B">
        <w:rPr>
          <w:rFonts w:ascii="Times New Roman" w:eastAsia="Calibri" w:hAnsi="Times New Roman" w:cs="Times New Roman"/>
          <w:sz w:val="28"/>
          <w:szCs w:val="28"/>
        </w:rPr>
        <w:t>, а именно</w:t>
      </w:r>
      <w:r w:rsidRPr="00B66F5B">
        <w:rPr>
          <w:rFonts w:ascii="Times New Roman" w:eastAsia="Calibri" w:hAnsi="Times New Roman" w:cs="Times New Roman"/>
          <w:sz w:val="28"/>
          <w:szCs w:val="28"/>
        </w:rPr>
        <w:t xml:space="preserve"> экскурсия в военную часть с.</w:t>
      </w:r>
      <w:r w:rsidR="006F7492" w:rsidRPr="00B66F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</w:rPr>
        <w:t>Владимировка, осмотр военной техники. По окончании экскурсии были организованны спортивные соревнования, в них приняли участие 48 кружковцев.</w:t>
      </w:r>
      <w:r w:rsidR="00583844" w:rsidRPr="00B66F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00E9" w:rsidRPr="00B66F5B">
        <w:rPr>
          <w:rFonts w:ascii="Times New Roman" w:eastAsia="Calibri" w:hAnsi="Times New Roman" w:cs="Times New Roman"/>
          <w:sz w:val="28"/>
          <w:szCs w:val="28"/>
        </w:rPr>
        <w:t>Н</w:t>
      </w:r>
      <w:r w:rsidRPr="00B66F5B">
        <w:rPr>
          <w:rFonts w:ascii="Times New Roman" w:eastAsia="Calibri" w:hAnsi="Times New Roman" w:cs="Times New Roman"/>
          <w:sz w:val="28"/>
          <w:szCs w:val="28"/>
        </w:rPr>
        <w:t>а базе ДЮЦ состоялась  спартакиада среди молодежного актива силовых структур и трудовых  коллективов Слободзейского района, под лозунгом «Нет наркотикам»</w:t>
      </w:r>
      <w:r w:rsidR="00BD6D13" w:rsidRPr="00B66F5B">
        <w:rPr>
          <w:rFonts w:ascii="Times New Roman" w:eastAsia="Calibri" w:hAnsi="Times New Roman" w:cs="Times New Roman"/>
          <w:sz w:val="28"/>
          <w:szCs w:val="28"/>
        </w:rPr>
        <w:t>,</w:t>
      </w:r>
      <w:r w:rsidRPr="00B66F5B">
        <w:rPr>
          <w:rFonts w:ascii="Times New Roman" w:eastAsia="Calibri" w:hAnsi="Times New Roman" w:cs="Times New Roman"/>
          <w:sz w:val="28"/>
          <w:szCs w:val="28"/>
        </w:rPr>
        <w:t xml:space="preserve"> в спортивных соревнованиях приняло участие 6 молодежных команд.</w:t>
      </w:r>
    </w:p>
    <w:p w:rsidR="008C762E" w:rsidRPr="00B66F5B" w:rsidRDefault="00F2025D" w:rsidP="00B66F5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B66F5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lastRenderedPageBreak/>
        <w:t>МУ «Слободзейское районное управление культуры»</w:t>
      </w:r>
      <w:r w:rsidR="008902EC" w:rsidRPr="00B66F5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926B13" w:rsidRPr="00B66F5B" w:rsidRDefault="00926B13" w:rsidP="00B66F5B">
      <w:pPr>
        <w:spacing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762E" w:rsidRPr="00B66F5B" w:rsidRDefault="008C762E" w:rsidP="00B66F5B">
      <w:pPr>
        <w:spacing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Отрасль культуры на территории Слободзейского района  представлена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57 учреж</w:t>
      </w:r>
      <w:r w:rsidR="009D00E9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дениями, в которых работают </w:t>
      </w:r>
      <w:r w:rsidR="002A4CF2">
        <w:rPr>
          <w:rFonts w:ascii="Times New Roman" w:eastAsia="Calibri" w:hAnsi="Times New Roman" w:cs="Times New Roman"/>
          <w:sz w:val="28"/>
          <w:szCs w:val="28"/>
          <w:lang w:eastAsia="ru-RU"/>
        </w:rPr>
        <w:t>544</w:t>
      </w:r>
      <w:r w:rsidR="00B152A4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человека</w:t>
      </w:r>
      <w:r w:rsidR="00BD6D13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, и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з них:</w:t>
      </w:r>
    </w:p>
    <w:p w:rsidR="008C762E" w:rsidRPr="00B66F5B" w:rsidRDefault="008C762E" w:rsidP="00B66F5B">
      <w:pPr>
        <w:pStyle w:val="a4"/>
        <w:ind w:firstLine="709"/>
        <w:jc w:val="both"/>
        <w:rPr>
          <w:rFonts w:eastAsia="Calibri"/>
          <w:sz w:val="28"/>
          <w:szCs w:val="28"/>
        </w:rPr>
      </w:pPr>
      <w:r w:rsidRPr="00B66F5B">
        <w:rPr>
          <w:rFonts w:eastAsia="Calibri"/>
          <w:sz w:val="28"/>
          <w:szCs w:val="28"/>
        </w:rPr>
        <w:t>-  20 клубных учреждений;</w:t>
      </w:r>
    </w:p>
    <w:p w:rsidR="008C762E" w:rsidRPr="00B66F5B" w:rsidRDefault="008C762E" w:rsidP="00B66F5B">
      <w:pPr>
        <w:pStyle w:val="a4"/>
        <w:ind w:firstLine="709"/>
        <w:jc w:val="both"/>
        <w:rPr>
          <w:rFonts w:eastAsia="Calibri"/>
          <w:sz w:val="28"/>
          <w:szCs w:val="28"/>
        </w:rPr>
      </w:pPr>
      <w:r w:rsidRPr="00B66F5B">
        <w:rPr>
          <w:rFonts w:eastAsia="Calibri"/>
          <w:sz w:val="28"/>
          <w:szCs w:val="28"/>
        </w:rPr>
        <w:t xml:space="preserve"> -  Централизованная библиотечная система, в которую входят 23 библиотеки;</w:t>
      </w:r>
    </w:p>
    <w:p w:rsidR="008C762E" w:rsidRPr="00B66F5B" w:rsidRDefault="008C762E" w:rsidP="00B66F5B">
      <w:pPr>
        <w:pStyle w:val="a4"/>
        <w:ind w:firstLine="709"/>
        <w:jc w:val="both"/>
        <w:rPr>
          <w:rFonts w:eastAsia="Calibri"/>
          <w:sz w:val="28"/>
          <w:szCs w:val="28"/>
        </w:rPr>
      </w:pPr>
      <w:r w:rsidRPr="00B66F5B">
        <w:rPr>
          <w:rFonts w:eastAsia="Calibri"/>
          <w:sz w:val="28"/>
          <w:szCs w:val="28"/>
        </w:rPr>
        <w:t xml:space="preserve"> - 6 учреждений дополнительного образования, из которых - </w:t>
      </w:r>
      <w:r w:rsidRPr="00B66F5B">
        <w:rPr>
          <w:rFonts w:eastAsia="Calibri"/>
          <w:sz w:val="28"/>
          <w:szCs w:val="28"/>
        </w:rPr>
        <w:br/>
        <w:t>3 детские музыкальные школы, 1 детская художественная школа и 2 детские школы искусств;</w:t>
      </w:r>
    </w:p>
    <w:p w:rsidR="008C762E" w:rsidRPr="00B66F5B" w:rsidRDefault="008C762E" w:rsidP="00B66F5B">
      <w:pPr>
        <w:pStyle w:val="a4"/>
        <w:ind w:firstLine="709"/>
        <w:jc w:val="both"/>
        <w:rPr>
          <w:rFonts w:eastAsia="Calibri"/>
          <w:sz w:val="28"/>
          <w:szCs w:val="28"/>
        </w:rPr>
      </w:pPr>
      <w:r w:rsidRPr="00B66F5B">
        <w:rPr>
          <w:rFonts w:eastAsia="Calibri"/>
          <w:sz w:val="28"/>
          <w:szCs w:val="28"/>
        </w:rPr>
        <w:t>Слободзейское музейное объединение, в которое входят 7  музеев;</w:t>
      </w:r>
    </w:p>
    <w:p w:rsidR="008C762E" w:rsidRPr="00B66F5B" w:rsidRDefault="008C762E" w:rsidP="00B66F5B">
      <w:pPr>
        <w:pStyle w:val="a4"/>
        <w:ind w:firstLine="709"/>
        <w:jc w:val="both"/>
        <w:rPr>
          <w:rFonts w:eastAsia="Calibri"/>
          <w:sz w:val="28"/>
          <w:szCs w:val="28"/>
        </w:rPr>
      </w:pPr>
      <w:r w:rsidRPr="00B66F5B">
        <w:rPr>
          <w:rFonts w:eastAsia="Calibri"/>
          <w:sz w:val="28"/>
          <w:szCs w:val="28"/>
        </w:rPr>
        <w:t>1 Государственный парк-памятник садово-паркового искусства им.</w:t>
      </w:r>
      <w:r w:rsidR="009911D1" w:rsidRPr="00B66F5B">
        <w:rPr>
          <w:rFonts w:eastAsia="Calibri"/>
          <w:sz w:val="28"/>
          <w:szCs w:val="28"/>
        </w:rPr>
        <w:t xml:space="preserve"> </w:t>
      </w:r>
      <w:r w:rsidRPr="00B66F5B">
        <w:rPr>
          <w:rFonts w:eastAsia="Calibri"/>
          <w:sz w:val="28"/>
          <w:szCs w:val="28"/>
        </w:rPr>
        <w:t>Д.К.</w:t>
      </w:r>
      <w:r w:rsidR="009911D1" w:rsidRPr="00B66F5B">
        <w:rPr>
          <w:rFonts w:eastAsia="Calibri"/>
          <w:sz w:val="28"/>
          <w:szCs w:val="28"/>
        </w:rPr>
        <w:t xml:space="preserve"> </w:t>
      </w:r>
      <w:r w:rsidRPr="00B66F5B">
        <w:rPr>
          <w:rFonts w:eastAsia="Calibri"/>
          <w:sz w:val="28"/>
          <w:szCs w:val="28"/>
        </w:rPr>
        <w:t>Родина.</w:t>
      </w:r>
    </w:p>
    <w:p w:rsidR="008C762E" w:rsidRPr="00B66F5B" w:rsidRDefault="008C762E" w:rsidP="00B66F5B">
      <w:pPr>
        <w:spacing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учреждениях дополнительного образования художественно-эстетической направленности Слободзейского района обучаются </w:t>
      </w:r>
      <w:r w:rsidR="002A5A16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99</w:t>
      </w:r>
      <w:r w:rsidR="002A4CF2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учащихся.</w:t>
      </w:r>
    </w:p>
    <w:p w:rsidR="008C762E" w:rsidRPr="00B66F5B" w:rsidRDefault="008C762E" w:rsidP="00B66F5B">
      <w:pPr>
        <w:spacing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Ученики учреждений дополнительного образования в</w:t>
      </w:r>
      <w:r w:rsidR="00B152A4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течение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A4CF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="00E96A3D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A4CF2">
        <w:rPr>
          <w:rFonts w:ascii="Times New Roman" w:eastAsia="Calibri" w:hAnsi="Times New Roman" w:cs="Times New Roman"/>
          <w:sz w:val="28"/>
          <w:szCs w:val="28"/>
          <w:lang w:eastAsia="ru-RU"/>
        </w:rPr>
        <w:t>квартала</w:t>
      </w:r>
      <w:r w:rsidR="00E96A3D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2019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участвовали в следующих республиканских конкурсах:</w:t>
      </w:r>
    </w:p>
    <w:p w:rsidR="008C762E" w:rsidRPr="00B66F5B" w:rsidRDefault="008C762E" w:rsidP="00B66F5B">
      <w:pPr>
        <w:tabs>
          <w:tab w:val="left" w:pos="284"/>
        </w:tabs>
        <w:spacing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B66F5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XXVII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Республиканский конкурс «Юный исполнитель Приднестровья» –  </w:t>
      </w:r>
      <w:r w:rsidRPr="00B66F5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место – 1 уч.,  </w:t>
      </w:r>
      <w:r w:rsidRPr="00B66F5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место – 3 уч., </w:t>
      </w:r>
      <w:r w:rsidRPr="00B66F5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IV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место – 1 уч., 3 – спец. дипломов;</w:t>
      </w:r>
    </w:p>
    <w:p w:rsidR="008C762E" w:rsidRPr="00B66F5B" w:rsidRDefault="008C762E" w:rsidP="00B66F5B">
      <w:pPr>
        <w:tabs>
          <w:tab w:val="left" w:pos="284"/>
        </w:tabs>
        <w:spacing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B66F5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Республиканский конкурс «Юный танцор Приднестровья» - </w:t>
      </w:r>
      <w:r w:rsidRPr="00B66F5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место - 1 коллектив, </w:t>
      </w:r>
      <w:r w:rsidRPr="00B66F5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место – 4 коллектива,  </w:t>
      </w:r>
      <w:r w:rsidRPr="00B66F5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место – 3 коллектива, 1 – спец. диплом;</w:t>
      </w:r>
      <w:proofErr w:type="gramEnd"/>
    </w:p>
    <w:p w:rsidR="008C762E" w:rsidRPr="00B66F5B" w:rsidRDefault="008C762E" w:rsidP="00B66F5B">
      <w:pPr>
        <w:tabs>
          <w:tab w:val="left" w:pos="284"/>
        </w:tabs>
        <w:spacing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Республиканский конкурс «Юный художник Приднестровья» - </w:t>
      </w:r>
      <w:proofErr w:type="gramStart"/>
      <w:r w:rsidRPr="00B66F5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proofErr w:type="gramEnd"/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 – 1 уч. </w:t>
      </w:r>
    </w:p>
    <w:p w:rsidR="008C762E" w:rsidRPr="00B66F5B" w:rsidRDefault="00E96A3D" w:rsidP="00B66F5B">
      <w:pPr>
        <w:spacing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Всего: 31</w:t>
      </w:r>
      <w:r w:rsidR="008C762E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призов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ое</w:t>
      </w:r>
      <w:r w:rsidR="008C762E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8C762E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 </w:t>
      </w:r>
      <w:r w:rsidR="00BF18B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8C762E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C762E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специальных</w:t>
      </w:r>
      <w:proofErr w:type="gramEnd"/>
      <w:r w:rsidR="008C762E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диплома. </w:t>
      </w:r>
    </w:p>
    <w:p w:rsidR="00C71492" w:rsidRPr="00B66F5B" w:rsidRDefault="008C762E" w:rsidP="00B66F5B">
      <w:pPr>
        <w:spacing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</w:t>
      </w:r>
      <w:r w:rsidR="00EF466C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BF18B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2A4CF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коллективов художественной самодеятельности учреждений клубного типа района</w:t>
      </w:r>
      <w:r w:rsidR="00BD6D13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12</w:t>
      </w:r>
      <w:r w:rsidR="00EF466C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детей и подростков</w:t>
      </w:r>
      <w:r w:rsidR="00BD6D13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, в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них занима</w:t>
      </w:r>
      <w:r w:rsidR="00BD6D13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тся </w:t>
      </w:r>
      <w:r w:rsidR="00BF18B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2 32</w:t>
      </w:r>
      <w:r w:rsidR="002A4CF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F466C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человек.  </w:t>
      </w:r>
    </w:p>
    <w:p w:rsidR="00F837CB" w:rsidRPr="00B66F5B" w:rsidRDefault="00EF466C" w:rsidP="00B66F5B">
      <w:pPr>
        <w:spacing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Всего за </w:t>
      </w:r>
      <w:r w:rsidR="002A4CF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="002A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</w:t>
      </w:r>
      <w:r w:rsidR="00105EFE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762E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105EFE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8C762E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силами работников учреждений культуры клубного типа было проведено </w:t>
      </w:r>
      <w:r w:rsidR="00105EFE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</w:t>
      </w:r>
      <w:r w:rsidR="00DA06ED">
        <w:rPr>
          <w:rFonts w:ascii="Times New Roman" w:eastAsia="Calibri" w:hAnsi="Times New Roman" w:cs="Times New Roman"/>
          <w:sz w:val="28"/>
          <w:szCs w:val="28"/>
          <w:lang w:eastAsia="ru-RU"/>
        </w:rPr>
        <w:t>959</w:t>
      </w:r>
      <w:r w:rsidR="008C762E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мероприятий (</w:t>
      </w:r>
      <w:r w:rsidR="00DA06ED">
        <w:rPr>
          <w:rFonts w:ascii="Times New Roman" w:eastAsia="Calibri" w:hAnsi="Times New Roman" w:cs="Times New Roman"/>
          <w:sz w:val="28"/>
          <w:szCs w:val="28"/>
          <w:lang w:eastAsia="ru-RU"/>
        </w:rPr>
        <w:t>998</w:t>
      </w:r>
      <w:r w:rsidR="00F85FA1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мероприятий</w:t>
      </w:r>
      <w:r w:rsidR="008C762E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детей и подростков), из которых </w:t>
      </w:r>
      <w:r w:rsidR="00DA06ED">
        <w:rPr>
          <w:rFonts w:ascii="Times New Roman" w:eastAsia="Calibri" w:hAnsi="Times New Roman" w:cs="Times New Roman"/>
          <w:sz w:val="28"/>
          <w:szCs w:val="28"/>
          <w:lang w:eastAsia="ru-RU"/>
        </w:rPr>
        <w:t>80</w:t>
      </w:r>
      <w:r w:rsidR="00F85FA1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мероприятий</w:t>
      </w:r>
      <w:r w:rsidR="008C762E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платной основе и 1</w:t>
      </w:r>
      <w:r w:rsidR="00DA06ED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8C762E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выездных концертов. </w:t>
      </w:r>
    </w:p>
    <w:p w:rsidR="008C762E" w:rsidRPr="00B66F5B" w:rsidRDefault="00F85FA1" w:rsidP="00B66F5B">
      <w:pPr>
        <w:spacing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="008C762E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A06ED">
        <w:rPr>
          <w:rFonts w:ascii="Times New Roman" w:eastAsia="Calibri" w:hAnsi="Times New Roman" w:cs="Times New Roman"/>
          <w:sz w:val="28"/>
          <w:szCs w:val="28"/>
          <w:lang w:eastAsia="ru-RU"/>
        </w:rPr>
        <w:t>9 месяцев</w:t>
      </w:r>
      <w:r w:rsidR="000E6F3B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C259F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762E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0E6F3B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8C762E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библиотеки района посетили </w:t>
      </w:r>
      <w:r w:rsidR="000E6F3B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14 669</w:t>
      </w:r>
      <w:r w:rsidR="008C762E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читателей, было выдано </w:t>
      </w:r>
      <w:r w:rsidR="000E6F3B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194 371</w:t>
      </w:r>
      <w:r w:rsidR="008C762E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книг, проведено </w:t>
      </w:r>
      <w:r w:rsidR="000E6F3B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530</w:t>
      </w:r>
      <w:r w:rsidR="00A53EED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массовых мероприятия</w:t>
      </w:r>
      <w:r w:rsidR="008C762E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0E6F3B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555</w:t>
      </w:r>
      <w:r w:rsidR="00BD6D13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книжных выставки</w:t>
      </w:r>
      <w:r w:rsidR="008C762E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90550" w:rsidRPr="00B66F5B" w:rsidRDefault="008C762E" w:rsidP="00B66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Слобод</w:t>
      </w:r>
      <w:r w:rsidR="00802D5A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зейское музейное объединение в течение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77F90" w:rsidRPr="00B66F5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377F9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полугодия </w:t>
      </w:r>
      <w:r w:rsidR="00630969">
        <w:rPr>
          <w:rFonts w:ascii="Times New Roman" w:eastAsia="Calibri" w:hAnsi="Times New Roman" w:cs="Times New Roman"/>
          <w:sz w:val="28"/>
          <w:szCs w:val="28"/>
          <w:lang w:eastAsia="ru-RU"/>
        </w:rPr>
        <w:t>2019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посетили </w:t>
      </w:r>
      <w:r w:rsidR="00630969">
        <w:rPr>
          <w:rFonts w:ascii="Times New Roman" w:eastAsia="Calibri" w:hAnsi="Times New Roman" w:cs="Times New Roman"/>
          <w:sz w:val="28"/>
          <w:szCs w:val="28"/>
          <w:lang w:eastAsia="ru-RU"/>
        </w:rPr>
        <w:t>24721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человек, было проведено </w:t>
      </w:r>
      <w:r w:rsidR="00630969">
        <w:rPr>
          <w:rFonts w:ascii="Times New Roman" w:eastAsia="Calibri" w:hAnsi="Times New Roman" w:cs="Times New Roman"/>
          <w:sz w:val="28"/>
          <w:szCs w:val="28"/>
          <w:lang w:eastAsia="ru-RU"/>
        </w:rPr>
        <w:t>73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массовых мероприятий, </w:t>
      </w:r>
      <w:r w:rsidR="00630969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экскурсий, </w:t>
      </w:r>
      <w:r w:rsidR="0056064F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30969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лекции, </w:t>
      </w:r>
      <w:r w:rsidR="00630969">
        <w:rPr>
          <w:rFonts w:ascii="Times New Roman" w:eastAsia="Calibri" w:hAnsi="Times New Roman" w:cs="Times New Roman"/>
          <w:sz w:val="28"/>
          <w:szCs w:val="28"/>
          <w:lang w:eastAsia="ru-RU"/>
        </w:rPr>
        <w:t>37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выстав</w:t>
      </w:r>
      <w:r w:rsidR="0056064F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802D5A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Было собрано </w:t>
      </w:r>
      <w:r w:rsidR="00630969">
        <w:rPr>
          <w:rFonts w:ascii="Times New Roman" w:eastAsia="Calibri" w:hAnsi="Times New Roman" w:cs="Times New Roman"/>
          <w:sz w:val="28"/>
          <w:szCs w:val="28"/>
          <w:lang w:eastAsia="ru-RU"/>
        </w:rPr>
        <w:t>399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экспонат</w:t>
      </w:r>
      <w:r w:rsidR="00DE044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основного фонда. Всего в музейном фонде района находятся </w:t>
      </w:r>
      <w:r w:rsidR="00DE044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13 782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экспоната. </w:t>
      </w:r>
    </w:p>
    <w:p w:rsidR="00C71492" w:rsidRPr="00B66F5B" w:rsidRDefault="00C71492" w:rsidP="00B66F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1146" w:rsidRPr="00B66F5B" w:rsidRDefault="00CD1146" w:rsidP="00B66F5B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04DA" w:rsidRPr="00B66F5B" w:rsidRDefault="009E04DA" w:rsidP="00B66F5B">
      <w:pPr>
        <w:tabs>
          <w:tab w:val="left" w:pos="289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Центр социального страхования и социальной защиты</w:t>
      </w:r>
      <w:r w:rsidR="008902EC"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0F4A10" w:rsidRPr="00B66F5B" w:rsidRDefault="000F4A10" w:rsidP="00B66F5B">
      <w:pPr>
        <w:tabs>
          <w:tab w:val="left" w:pos="289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E04DA" w:rsidRPr="00B66F5B" w:rsidRDefault="009E04DA" w:rsidP="00B66F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социального страхования и социальной защиты г. Слободзея и Слободзейского района руководствуется в своей деятельности Положением «О Центре социального страхования и социальной защиты г. Слободзея и Слободзейского района», Конституцией ПМР, законами ПМР, правовыми актами Президента и Правительства ПМР и иными нормативными правовыми актами, Приказами и решениями Министра по социальной защит</w:t>
      </w:r>
      <w:r w:rsidR="00073178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труду, директора ЕГФСС ПМР</w:t>
      </w:r>
      <w:r w:rsidR="00A304DD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E04DA" w:rsidRPr="00B66F5B" w:rsidRDefault="009E04DA" w:rsidP="00B66F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 назначения пенсий</w:t>
      </w:r>
      <w:r w:rsidR="00372A65" w:rsidRPr="00B66F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</w:t>
      </w:r>
      <w:r w:rsidR="00372A65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постоянную помощь гражданам, представителям предприятий, учреждений, организаций в подготовке документов по назначению и выплате пенсий</w:t>
      </w:r>
      <w:r w:rsidR="00372A65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</w:t>
      </w:r>
      <w:r w:rsidR="00073178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получателей пенсий- </w:t>
      </w:r>
      <w:r w:rsidR="00DE0448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="002E554C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 w:rsidR="005034F1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переведены</w:t>
      </w:r>
      <w:proofErr w:type="gramEnd"/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пенсию по другому ведомству</w:t>
      </w:r>
      <w:r w:rsidR="002E5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6 644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04DA" w:rsidRPr="00B66F5B" w:rsidRDefault="009E04DA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 учета отчетности и организационной деятельности</w:t>
      </w:r>
      <w:r w:rsidR="00372A65" w:rsidRPr="00B66F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ежедневный учет всех финансовых средств (поступления; перечисления - в банк)</w:t>
      </w:r>
      <w:r w:rsidR="00A32025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также, формирует ежемесячный бухгалтерский отчет по всем подразделениям центра.</w:t>
      </w:r>
    </w:p>
    <w:p w:rsidR="009E04DA" w:rsidRPr="00B66F5B" w:rsidRDefault="009E04DA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всем видам выплат по Центру социального страхования и социальной защиты г. Слободзея и Слободзейского района </w:t>
      </w:r>
      <w:r w:rsidRPr="00B66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01.01.201</w:t>
      </w:r>
      <w:r w:rsidR="00DE0448" w:rsidRPr="00B66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B66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по 3</w:t>
      </w:r>
      <w:r w:rsidR="00DE0448" w:rsidRPr="00B66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0.0</w:t>
      </w:r>
      <w:r w:rsidR="002E5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B66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DE0448" w:rsidRPr="00B66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B66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составили  </w:t>
      </w:r>
      <w:r w:rsidR="002E5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304 587 010</w:t>
      </w:r>
      <w:r w:rsidRPr="00B66F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рублей.</w:t>
      </w:r>
    </w:p>
    <w:p w:rsidR="00804FB3" w:rsidRPr="00B66F5B" w:rsidRDefault="009E04DA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 семьи, материнства и детства и предоставления льгот</w:t>
      </w:r>
      <w:r w:rsidR="00804FB3" w:rsidRPr="00B66F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</w:t>
      </w:r>
      <w:r w:rsidR="00B346DF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7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5C76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7D16AC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D16AC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осуществлял реализацию законодательства в части назначения и выплаты ежемесячных</w:t>
      </w:r>
      <w:r w:rsidR="00804FB3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пособий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единовременных </w:t>
      </w:r>
      <w:r w:rsidR="00804FB3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пособий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рождении ребенка, также трансфертов, компенсаций на ребенка-первоклассника, компенсаций по уходу за детьми ИД. Постоянно проводил проверку обоснованности документов предоставленных для назначения пособий. Исполнял запросы Центров социального страхования и социальной защиты ПМР и Бл</w:t>
      </w:r>
      <w:r w:rsidR="00B346DF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ижнего зарубежья</w:t>
      </w:r>
      <w:r w:rsidR="00804FB3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46DF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1</w:t>
      </w:r>
      <w:r w:rsidR="005C76A3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 Проводил раз в месяц сверку в целях недопущения переплат пособий, с данными паспортного стола г. Слободзея по фактам прописки состоящих на учете в Центре получателей детских пособий. Ежемесячно отрабатывал данные </w:t>
      </w:r>
      <w:proofErr w:type="spellStart"/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04FB3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АГС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спискам об установлении отцовства. Регулярно обрабатывал данные безработных граждан. Еженедельно направлял запросы в УПДМ МВД ПМР г. Слободзея и Слободзейского района</w:t>
      </w:r>
      <w:r w:rsidR="00190F58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 перерегистрация всех граждан, состоящих на учете в Центре и получавших ежемесячное пособие на детей.</w:t>
      </w:r>
    </w:p>
    <w:p w:rsidR="009E04DA" w:rsidRPr="00B66F5B" w:rsidRDefault="009E04DA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подготовлены и впоследствии размещены на сайте госадминистрации Слободзейского района информации о порядке назначения и компенсационной выплаты родителю, осуществляющему уход за ребенком ИД, в местной газете был размещен материал о предстоящей перерегистрации. Ежемесячно предоставлялись в Единый фонд социального страхован</w:t>
      </w:r>
      <w:r w:rsidR="005014D5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отчеты по всем видам выплат:</w:t>
      </w:r>
    </w:p>
    <w:p w:rsidR="00926B13" w:rsidRDefault="00926B13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6A3" w:rsidRPr="00B66F5B" w:rsidRDefault="005C76A3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126"/>
        <w:gridCol w:w="1752"/>
      </w:tblGrid>
      <w:tr w:rsidR="009E04DA" w:rsidRPr="00B66F5B" w:rsidTr="00926B13">
        <w:trPr>
          <w:trHeight w:val="823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13" w:rsidRPr="00B66F5B" w:rsidRDefault="00926B13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D969F3" w:rsidP="00F55F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детей, принятых в</w:t>
            </w:r>
            <w:r w:rsidR="007D16AC"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5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="00F55F1B" w:rsidRPr="00F5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55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квартале</w:t>
            </w:r>
            <w:r w:rsidR="00640DA1"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2019</w:t>
            </w:r>
            <w:r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выплаченных пособий</w:t>
            </w:r>
            <w:r w:rsidR="00804FB3"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2018 год</w:t>
            </w:r>
          </w:p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(руб.) </w:t>
            </w:r>
          </w:p>
        </w:tc>
      </w:tr>
      <w:tr w:rsidR="009E04DA" w:rsidRPr="00B66F5B" w:rsidTr="00926B13">
        <w:trPr>
          <w:trHeight w:val="7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F55F1B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4 027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F55F1B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15 833 839,50</w:t>
            </w:r>
          </w:p>
        </w:tc>
      </w:tr>
      <w:tr w:rsidR="009E04DA" w:rsidRPr="00B66F5B" w:rsidTr="00926B13">
        <w:trPr>
          <w:trHeight w:val="43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Ежемесячных пособий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640DA1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7E1ADB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8 632 122,85</w:t>
            </w:r>
          </w:p>
        </w:tc>
      </w:tr>
      <w:tr w:rsidR="009E04DA" w:rsidRPr="00B66F5B" w:rsidTr="00926B13">
        <w:trPr>
          <w:trHeight w:val="35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Единовременных пособий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05D0D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05D0D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463 737,60</w:t>
            </w:r>
          </w:p>
        </w:tc>
      </w:tr>
      <w:tr w:rsidR="009E04DA" w:rsidRPr="00B66F5B" w:rsidTr="00926B13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</w:t>
            </w:r>
            <w:r w:rsidR="00804FB3"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05D0D" w:rsidP="00905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05D0D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885 204,00</w:t>
            </w:r>
          </w:p>
        </w:tc>
      </w:tr>
      <w:tr w:rsidR="009E04DA" w:rsidRPr="00B66F5B" w:rsidTr="00926B13">
        <w:trPr>
          <w:trHeight w:val="31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Трансфертов на детей учащихся матерей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05D0D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29 807,15</w:t>
            </w:r>
          </w:p>
        </w:tc>
      </w:tr>
      <w:tr w:rsidR="009E04DA" w:rsidRPr="00B66F5B" w:rsidTr="00926B13">
        <w:trPr>
          <w:trHeight w:val="34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Трансфертов на женщин, проходящих военную службу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110D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4 268,00</w:t>
            </w:r>
          </w:p>
        </w:tc>
      </w:tr>
      <w:tr w:rsidR="009E04DA" w:rsidRPr="00B66F5B" w:rsidTr="00926B13">
        <w:trPr>
          <w:trHeight w:val="53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многодетным семьям на ребенка-первоклассника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C734AF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C734AF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208 550</w:t>
            </w:r>
            <w:r w:rsidR="00110DDA"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E04DA" w:rsidRPr="00B66F5B" w:rsidTr="00926B13">
        <w:trPr>
          <w:trHeight w:val="27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до 1,5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C734AF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C734AF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4 760 922,90</w:t>
            </w:r>
          </w:p>
        </w:tc>
      </w:tr>
      <w:tr w:rsidR="009E04DA" w:rsidRPr="00B66F5B" w:rsidTr="00926B13">
        <w:trPr>
          <w:trHeight w:val="41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A" w:rsidRPr="00B66F5B" w:rsidRDefault="007C353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ремонт автомобиля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C734AF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C734AF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849 227,00</w:t>
            </w:r>
          </w:p>
        </w:tc>
      </w:tr>
      <w:tr w:rsidR="007C3536" w:rsidRPr="00B66F5B" w:rsidTr="00926B13">
        <w:trPr>
          <w:trHeight w:val="41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6" w:rsidRPr="00B66F5B" w:rsidRDefault="007C353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бензин и транспортное обслуживание за 1 полугодие.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6" w:rsidRPr="00B66F5B" w:rsidRDefault="00801E9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6" w:rsidRPr="00B66F5B" w:rsidRDefault="00801E9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7 296,00</w:t>
            </w:r>
          </w:p>
        </w:tc>
      </w:tr>
      <w:tr w:rsidR="007C3536" w:rsidRPr="00B66F5B" w:rsidTr="00926B13">
        <w:trPr>
          <w:trHeight w:val="41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6" w:rsidRPr="00B66F5B" w:rsidRDefault="00801E96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Един. </w:t>
            </w:r>
            <w:proofErr w:type="spellStart"/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</w:t>
            </w:r>
            <w:proofErr w:type="gramStart"/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омощь</w:t>
            </w:r>
            <w:proofErr w:type="spellEnd"/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отдельным категориям граждан для улучшения их жил – быт. условий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6" w:rsidRPr="00B66F5B" w:rsidRDefault="002071C8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6" w:rsidRPr="00B66F5B" w:rsidRDefault="002071C8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</w:tr>
      <w:tr w:rsidR="009E04DA" w:rsidRPr="00B66F5B" w:rsidTr="00926B13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A" w:rsidRPr="00B66F5B" w:rsidRDefault="002071C8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</w:t>
            </w:r>
            <w:proofErr w:type="gramStart"/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ат.помощь</w:t>
            </w:r>
            <w:proofErr w:type="spellEnd"/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дню памяти и скорби по погибшим в г. Бендеры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0D024C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0D024C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9E04DA" w:rsidRPr="00B66F5B" w:rsidTr="00926B13">
        <w:trPr>
          <w:trHeight w:val="2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по уходу за ребенком 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B3473"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0D024C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568 032,00</w:t>
            </w:r>
          </w:p>
        </w:tc>
      </w:tr>
    </w:tbl>
    <w:p w:rsidR="009E04DA" w:rsidRPr="00B66F5B" w:rsidRDefault="009E04DA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2DD" w:rsidRPr="00B66F5B" w:rsidRDefault="00804FB3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на учете 1</w:t>
      </w:r>
      <w:r w:rsidR="0045538E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B9D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многодетных семей, в которых насчитывается </w:t>
      </w:r>
      <w:r w:rsidR="0045538E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C2B9D">
        <w:rPr>
          <w:rFonts w:ascii="Times New Roman" w:eastAsia="Times New Roman" w:hAnsi="Times New Roman" w:cs="Times New Roman"/>
          <w:sz w:val="28"/>
          <w:szCs w:val="28"/>
          <w:lang w:eastAsia="ru-RU"/>
        </w:rPr>
        <w:t>3 939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 </w:t>
      </w:r>
      <w:r w:rsidR="009E04DA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 </w:t>
      </w:r>
      <w:r w:rsidR="001C2B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5538E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</w:t>
      </w:r>
      <w:r w:rsidR="009E04DA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5538E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E04DA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B3473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оформлено 132</w:t>
      </w:r>
      <w:r w:rsidR="009E04DA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дел</w:t>
      </w:r>
      <w:r w:rsidR="00F3679A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04DA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многодетных семей.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D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564</w:t>
      </w:r>
      <w:r w:rsidR="00F3679A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</w:t>
      </w:r>
      <w:r w:rsidR="008B7D1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E04DA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праве</w:t>
      </w:r>
      <w:r w:rsidR="004E63B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льготы» многодетным семьям.</w:t>
      </w:r>
    </w:p>
    <w:p w:rsidR="007372DD" w:rsidRPr="00B66F5B" w:rsidRDefault="00B1200E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октября 2018 года началась выдача удостоверений «Ветеран труда» с одновременным вручением нагрудного знака «</w:t>
      </w:r>
      <w:r w:rsidR="00804FB3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етеран труда»</w:t>
      </w:r>
      <w:r w:rsidR="00804FB3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 выдано </w:t>
      </w:r>
      <w:r w:rsidR="00C70DC2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 </w:t>
      </w:r>
      <w:r w:rsidR="008B7D13">
        <w:rPr>
          <w:rFonts w:ascii="Times New Roman" w:eastAsia="Times New Roman" w:hAnsi="Times New Roman" w:cs="Times New Roman"/>
          <w:sz w:val="28"/>
          <w:szCs w:val="28"/>
          <w:lang w:eastAsia="ru-RU"/>
        </w:rPr>
        <w:t>363</w:t>
      </w:r>
      <w:r w:rsidR="00C70DC2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удостоверений и «Дети войны» всего выдано </w:t>
      </w:r>
      <w:r w:rsidR="005D37CF">
        <w:rPr>
          <w:rFonts w:ascii="Times New Roman" w:eastAsia="Times New Roman" w:hAnsi="Times New Roman" w:cs="Times New Roman"/>
          <w:sz w:val="28"/>
          <w:szCs w:val="28"/>
          <w:lang w:eastAsia="ru-RU"/>
        </w:rPr>
        <w:t>886</w:t>
      </w:r>
      <w:r w:rsidR="00C70DC2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удостоверение.</w:t>
      </w:r>
    </w:p>
    <w:p w:rsidR="009E04DA" w:rsidRPr="00B66F5B" w:rsidRDefault="009E04DA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Приднестровской Молдавской Республики «О социальной защите граждан, пострадавших в результате Чернобыльской катастрофы и иных радиационных или техногенных катастр</w:t>
      </w:r>
      <w:r w:rsidR="00B1200E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оф» на учете в Центре состоят 5</w:t>
      </w:r>
      <w:r w:rsidR="00C70DC2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4E63B6" w:rsidRPr="00B66F5B" w:rsidRDefault="009E04DA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по основным показателям </w:t>
      </w:r>
      <w:r w:rsidR="00910442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146F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95A0F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F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F95A0F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FB3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95A0F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04FB3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1418"/>
        <w:gridCol w:w="1842"/>
      </w:tblGrid>
      <w:tr w:rsidR="009E04DA" w:rsidRPr="00B66F5B" w:rsidTr="00926B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пособий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</w:t>
            </w:r>
            <w:proofErr w:type="spellEnd"/>
            <w:r w:rsidR="009911D1"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получателей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выплаченных пособий</w:t>
            </w:r>
          </w:p>
        </w:tc>
      </w:tr>
      <w:tr w:rsidR="009E04DA" w:rsidRPr="00B66F5B" w:rsidTr="00926B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получателей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F95A0F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0B6E34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161 702,05</w:t>
            </w:r>
          </w:p>
        </w:tc>
      </w:tr>
      <w:tr w:rsidR="009E04DA" w:rsidRPr="00B66F5B" w:rsidTr="00926B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граждан, участвовавших в ликвидации аварии на ЧАЭС:</w:t>
            </w:r>
          </w:p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выплачено ежемесячных пособий</w:t>
            </w:r>
          </w:p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выплачено по СПК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E04DA" w:rsidRPr="00B66F5B" w:rsidRDefault="000B6E34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3 410,40</w:t>
            </w:r>
          </w:p>
        </w:tc>
      </w:tr>
      <w:tr w:rsidR="009E04DA" w:rsidRPr="00B66F5B" w:rsidTr="00926B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ЧАЭС:</w:t>
            </w:r>
            <w:r w:rsidR="00926B13"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выплачено возмещение вреда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0B6E34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145 686,50</w:t>
            </w:r>
          </w:p>
        </w:tc>
      </w:tr>
      <w:tr w:rsidR="009E04DA" w:rsidRPr="00B66F5B" w:rsidTr="00926B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Вдовы участников ЧАЭС:</w:t>
            </w:r>
            <w:r w:rsidR="00926B13"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выплачено по СПК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A" w:rsidRPr="00B66F5B" w:rsidRDefault="000B6E34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1051,20</w:t>
            </w:r>
          </w:p>
        </w:tc>
      </w:tr>
      <w:tr w:rsidR="009E04DA" w:rsidRPr="00B66F5B" w:rsidTr="00926B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Вдовы инвалидов ЧАЭС:</w:t>
            </w:r>
            <w:r w:rsidR="00926B13"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выплачено возмещение вреда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C2581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11 335,05</w:t>
            </w:r>
          </w:p>
        </w:tc>
      </w:tr>
      <w:tr w:rsidR="009E04DA" w:rsidRPr="00B66F5B" w:rsidTr="00926B13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ликвидации на ЧАЭС 1986-1987:</w:t>
            </w:r>
          </w:p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выплачено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A" w:rsidRPr="00B66F5B" w:rsidRDefault="00C2581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218,80</w:t>
            </w:r>
          </w:p>
        </w:tc>
      </w:tr>
      <w:tr w:rsidR="009E04DA" w:rsidRPr="00B66F5B" w:rsidTr="00926B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ликвидации на ЧАЭС 1988-1990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DA" w:rsidRPr="00B66F5B" w:rsidRDefault="00BD72AC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 не было</w:t>
            </w:r>
          </w:p>
        </w:tc>
      </w:tr>
      <w:tr w:rsidR="009E04DA" w:rsidRPr="00B66F5B" w:rsidTr="00926B1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Пострадавшие от аварии на ЧАЭС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 не было</w:t>
            </w:r>
          </w:p>
        </w:tc>
      </w:tr>
    </w:tbl>
    <w:p w:rsidR="00926B13" w:rsidRPr="00B66F5B" w:rsidRDefault="00926B13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FB3" w:rsidRPr="00B66F5B" w:rsidRDefault="009E04DA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порядке финансирования, назначения и выплаты повременных платежей в возмещение вреда, причиненного жизни или здоровью гражданина, в случае, когда капитализация платежей не может быть произведена</w:t>
      </w:r>
      <w:r w:rsidR="00804FB3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ввиду отсутствия или недостаточности имущества у ликвидируемого юридического лица</w:t>
      </w:r>
      <w:r w:rsidR="00804FB3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учете</w:t>
      </w:r>
      <w:r w:rsidR="00804FB3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6 человек</w:t>
      </w:r>
      <w:r w:rsidR="00804FB3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4DA" w:rsidRPr="00B66F5B" w:rsidRDefault="00804FB3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04DA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казывалась консультативная помощь гражданам по вопросам назначения повременных платежей, ежемесячно предоставлялись в Единый фонд социального страхования ПМР заявки и отчеты по данному виду выплат. Всего за отчетный период было произведено выплат повременных платежей на сумму </w:t>
      </w:r>
      <w:r w:rsidR="00BD72AC" w:rsidRPr="00B66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22 706</w:t>
      </w:r>
      <w:r w:rsidR="009E04DA" w:rsidRPr="00B66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 </w:t>
      </w:r>
      <w:r w:rsidR="00BD72AC" w:rsidRPr="00B66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B1E2D" w:rsidRPr="00B66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9E04DA" w:rsidRPr="00B66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коп.</w:t>
      </w:r>
    </w:p>
    <w:p w:rsidR="00710AF8" w:rsidRPr="00B66F5B" w:rsidRDefault="009E04DA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 материальной помощи безработных граждан</w:t>
      </w:r>
      <w:r w:rsidR="00804FB3" w:rsidRPr="00B66F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71075" w:rsidRPr="00B66F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занимается вопросами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высвобождени</w:t>
      </w:r>
      <w:r w:rsidR="00271075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с предприятий и организаций района. </w:t>
      </w:r>
      <w:r w:rsidR="00710AF8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0CD1" w:rsidRPr="00B66F5B" w:rsidRDefault="00710AF8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 по вопросу трудоустройства</w:t>
      </w:r>
      <w:r w:rsidR="00781108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075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C2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месяцев</w:t>
      </w:r>
      <w:r w:rsidR="005D3055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075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D3055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71075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81108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075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обратилось </w:t>
      </w:r>
      <w:r w:rsidR="0074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D3055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747F41">
        <w:rPr>
          <w:rFonts w:ascii="Times New Roman" w:eastAsia="Times New Roman" w:hAnsi="Times New Roman" w:cs="Times New Roman"/>
          <w:sz w:val="28"/>
          <w:szCs w:val="28"/>
          <w:lang w:eastAsia="ru-RU"/>
        </w:rPr>
        <w:t>988</w:t>
      </w:r>
      <w:r w:rsidR="00781108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из которых было зарегистрировано </w:t>
      </w:r>
      <w:r w:rsidR="00747F41">
        <w:rPr>
          <w:rFonts w:ascii="Times New Roman" w:eastAsia="Times New Roman" w:hAnsi="Times New Roman" w:cs="Times New Roman"/>
          <w:sz w:val="28"/>
          <w:szCs w:val="28"/>
          <w:lang w:eastAsia="ru-RU"/>
        </w:rPr>
        <w:t>795</w:t>
      </w:r>
      <w:r w:rsidR="00781108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0A0CD1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получили консультацию </w:t>
      </w:r>
      <w:r w:rsidR="00747F41">
        <w:rPr>
          <w:rFonts w:ascii="Times New Roman" w:eastAsia="Times New Roman" w:hAnsi="Times New Roman" w:cs="Times New Roman"/>
          <w:sz w:val="28"/>
          <w:szCs w:val="28"/>
          <w:lang w:eastAsia="ru-RU"/>
        </w:rPr>
        <w:t>1 186</w:t>
      </w:r>
      <w:r w:rsidR="00CE0B68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CD1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чел., из них 1</w:t>
      </w:r>
      <w:r w:rsidR="00747F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A0CD1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чел. получили открепительные письма </w:t>
      </w:r>
      <w:proofErr w:type="gramStart"/>
      <w:r w:rsidR="000A0CD1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A0CD1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0CD1" w:rsidRPr="00B66F5B" w:rsidRDefault="000A0CD1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Тираспольский Центр занятости населения – </w:t>
      </w:r>
      <w:r w:rsidR="00747F41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1770B6" w:rsidRPr="00B66F5B" w:rsidRDefault="001770B6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Бендерски</w:t>
      </w:r>
      <w:r w:rsidR="00CE0B68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Центр занятости населения – </w:t>
      </w:r>
      <w:r w:rsidR="00747F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1770B6" w:rsidRPr="00B66F5B" w:rsidRDefault="001770B6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Днестровский Центр занятости населения – </w:t>
      </w:r>
      <w:r w:rsidR="00747F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E0B68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9E04DA" w:rsidRPr="00B66F5B" w:rsidRDefault="009E04DA" w:rsidP="00B66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134"/>
        <w:gridCol w:w="1701"/>
        <w:gridCol w:w="1274"/>
      </w:tblGrid>
      <w:tr w:rsidR="009E04DA" w:rsidRPr="00B66F5B" w:rsidTr="00271075">
        <w:trPr>
          <w:cantSplit/>
          <w:trHeight w:val="8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4DA" w:rsidRPr="00B66F5B" w:rsidRDefault="00955D83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="009E04DA"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4DA" w:rsidRPr="00B66F5B" w:rsidRDefault="00930CFB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  <w:r w:rsidR="009E04DA"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55D83"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955D83"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полугодие 2019</w:t>
            </w:r>
            <w:r w:rsidR="009E04DA"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9E04DA" w:rsidRPr="00B66F5B" w:rsidTr="00271075">
        <w:trPr>
          <w:cantSplit/>
          <w:trHeight w:val="2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 обратившихся в службу занятост</w:t>
            </w:r>
            <w:proofErr w:type="gramStart"/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55D83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747F41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747F41" w:rsidP="0074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955D83"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E04DA" w:rsidRPr="00B66F5B" w:rsidTr="00271075">
        <w:trPr>
          <w:cantSplit/>
          <w:trHeight w:val="8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ищущих работу граждан, зарегистрировано (чел.)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55D83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747F41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747F41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 статус безработного (человек)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55D83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747F41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747F41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1E712A"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1E712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747F41" w:rsidP="00747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747F41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Квотирование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Трудоустроено на квотируемые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1E712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1E712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Отправлено на досрочную пенсию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B12230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B12230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E712A"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9E04DA"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 в обществ</w:t>
            </w:r>
            <w:proofErr w:type="gramStart"/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работах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AD55E3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6D6800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6D6800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граждан получивших </w:t>
            </w:r>
            <w:proofErr w:type="spellStart"/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D55E3"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6D6800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6D6800" w:rsidP="006D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AD55E3"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Направлено на </w:t>
            </w:r>
            <w:proofErr w:type="spellStart"/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профобучение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627CFB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62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627CFB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Прошли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AD55E3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E04DA"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627CFB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627CFB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Трудоустроено после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55E3"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627CFB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627CFB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на «Молодежную практику» и «Стажер»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5139AC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5139AC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Прошли «Молодежную практику» и «Стажер»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5139AC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5139AC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Трудоустроено на «Молодежную практику» и «Стажер»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5139AC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5139AC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5139AC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E04DA"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по программе «Шанс»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5139AC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5139AC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9E04DA"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Прошли программу «Шанс»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020E09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020E09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Трудоустроено  после программы «Шанс»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322E30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04DA" w:rsidRPr="00B66F5B" w:rsidTr="0027107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4DA" w:rsidRPr="00B66F5B" w:rsidRDefault="009E04DA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несовершеннолетней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322E30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083465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DA" w:rsidRPr="00B66F5B" w:rsidRDefault="00083465" w:rsidP="00B66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322E30" w:rsidRPr="00B66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9E04DA" w:rsidRPr="00B66F5B" w:rsidRDefault="009E04DA" w:rsidP="00B66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D04" w:rsidRPr="00B66F5B" w:rsidRDefault="003605F8" w:rsidP="00B66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F5B">
        <w:rPr>
          <w:rFonts w:ascii="Times New Roman" w:hAnsi="Times New Roman" w:cs="Times New Roman"/>
          <w:b/>
          <w:sz w:val="28"/>
          <w:szCs w:val="28"/>
          <w:u w:val="single"/>
        </w:rPr>
        <w:t>Работа с обращениями граждан</w:t>
      </w:r>
    </w:p>
    <w:p w:rsidR="00290550" w:rsidRPr="00B66F5B" w:rsidRDefault="00290550" w:rsidP="00B66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1D04" w:rsidRPr="00B66F5B" w:rsidRDefault="004D6F96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 xml:space="preserve">В адрес государственной администрации Слободзейского района и города Слободзея </w:t>
      </w:r>
      <w:r w:rsidR="00B16A51" w:rsidRPr="00B66F5B">
        <w:rPr>
          <w:sz w:val="28"/>
          <w:szCs w:val="28"/>
        </w:rPr>
        <w:t xml:space="preserve">за </w:t>
      </w:r>
      <w:r w:rsidR="00DC0089">
        <w:rPr>
          <w:sz w:val="28"/>
          <w:szCs w:val="28"/>
        </w:rPr>
        <w:t>9 месяцев</w:t>
      </w:r>
      <w:r w:rsidR="00322E30" w:rsidRPr="00B66F5B">
        <w:rPr>
          <w:sz w:val="28"/>
          <w:szCs w:val="28"/>
        </w:rPr>
        <w:t xml:space="preserve"> </w:t>
      </w:r>
      <w:r w:rsidR="00B16A51" w:rsidRPr="00B66F5B">
        <w:rPr>
          <w:sz w:val="28"/>
          <w:szCs w:val="28"/>
        </w:rPr>
        <w:t>201</w:t>
      </w:r>
      <w:r w:rsidR="0041396F" w:rsidRPr="00B66F5B">
        <w:rPr>
          <w:sz w:val="28"/>
          <w:szCs w:val="28"/>
        </w:rPr>
        <w:t>9</w:t>
      </w:r>
      <w:r w:rsidR="00B16A51" w:rsidRPr="00B66F5B">
        <w:rPr>
          <w:sz w:val="28"/>
          <w:szCs w:val="28"/>
        </w:rPr>
        <w:t xml:space="preserve"> год</w:t>
      </w:r>
      <w:r w:rsidR="00DC0089">
        <w:rPr>
          <w:sz w:val="28"/>
          <w:szCs w:val="28"/>
        </w:rPr>
        <w:t>а</w:t>
      </w:r>
      <w:r w:rsidR="009911D1" w:rsidRPr="00B66F5B">
        <w:rPr>
          <w:sz w:val="28"/>
          <w:szCs w:val="28"/>
        </w:rPr>
        <w:t xml:space="preserve"> </w:t>
      </w:r>
      <w:r w:rsidRPr="00B66F5B">
        <w:rPr>
          <w:sz w:val="28"/>
          <w:szCs w:val="28"/>
        </w:rPr>
        <w:t>обратило</w:t>
      </w:r>
      <w:r w:rsidR="000D38FC" w:rsidRPr="00B66F5B">
        <w:rPr>
          <w:sz w:val="28"/>
          <w:szCs w:val="28"/>
        </w:rPr>
        <w:t xml:space="preserve">сь с </w:t>
      </w:r>
      <w:r w:rsidR="00DC0089">
        <w:rPr>
          <w:sz w:val="28"/>
          <w:szCs w:val="28"/>
        </w:rPr>
        <w:t>письменными заявлениями 434</w:t>
      </w:r>
      <w:r w:rsidR="004B7F7F" w:rsidRPr="00B66F5B">
        <w:rPr>
          <w:sz w:val="28"/>
          <w:szCs w:val="28"/>
        </w:rPr>
        <w:t xml:space="preserve"> </w:t>
      </w:r>
      <w:r w:rsidRPr="00B66F5B">
        <w:rPr>
          <w:sz w:val="28"/>
          <w:szCs w:val="28"/>
        </w:rPr>
        <w:t>человек</w:t>
      </w:r>
      <w:r w:rsidR="00DC0089">
        <w:rPr>
          <w:sz w:val="28"/>
          <w:szCs w:val="28"/>
        </w:rPr>
        <w:t>а</w:t>
      </w:r>
      <w:r w:rsidRPr="00B66F5B">
        <w:rPr>
          <w:sz w:val="28"/>
          <w:szCs w:val="28"/>
        </w:rPr>
        <w:t>.</w:t>
      </w:r>
      <w:r w:rsidR="004B7F7F" w:rsidRPr="00B66F5B">
        <w:rPr>
          <w:sz w:val="28"/>
          <w:szCs w:val="28"/>
        </w:rPr>
        <w:t xml:space="preserve"> </w:t>
      </w:r>
      <w:r w:rsidRPr="00B66F5B">
        <w:rPr>
          <w:sz w:val="28"/>
          <w:szCs w:val="28"/>
        </w:rPr>
        <w:t>Из Адми</w:t>
      </w:r>
      <w:r w:rsidR="004B7F7F" w:rsidRPr="00B66F5B">
        <w:rPr>
          <w:sz w:val="28"/>
          <w:szCs w:val="28"/>
        </w:rPr>
        <w:t xml:space="preserve">нистрации Президента получено </w:t>
      </w:r>
      <w:r w:rsidR="00DC0089">
        <w:rPr>
          <w:sz w:val="28"/>
          <w:szCs w:val="28"/>
        </w:rPr>
        <w:t>45</w:t>
      </w:r>
      <w:r w:rsidRPr="00B66F5B">
        <w:rPr>
          <w:sz w:val="28"/>
          <w:szCs w:val="28"/>
        </w:rPr>
        <w:t xml:space="preserve"> обращени</w:t>
      </w:r>
      <w:r w:rsidR="004B7F7F" w:rsidRPr="00B66F5B">
        <w:rPr>
          <w:sz w:val="28"/>
          <w:szCs w:val="28"/>
        </w:rPr>
        <w:t>й</w:t>
      </w:r>
      <w:r w:rsidRPr="00B66F5B">
        <w:rPr>
          <w:sz w:val="28"/>
          <w:szCs w:val="28"/>
        </w:rPr>
        <w:t>, из Правительства</w:t>
      </w:r>
      <w:r w:rsidR="004B7F7F" w:rsidRPr="00B66F5B">
        <w:rPr>
          <w:sz w:val="28"/>
          <w:szCs w:val="28"/>
        </w:rPr>
        <w:t xml:space="preserve"> </w:t>
      </w:r>
      <w:r w:rsidR="000D38FC" w:rsidRPr="00B66F5B">
        <w:rPr>
          <w:sz w:val="28"/>
          <w:szCs w:val="28"/>
        </w:rPr>
        <w:t xml:space="preserve">- </w:t>
      </w:r>
      <w:r w:rsidR="00DC0089">
        <w:rPr>
          <w:sz w:val="28"/>
          <w:szCs w:val="28"/>
        </w:rPr>
        <w:t>77</w:t>
      </w:r>
      <w:r w:rsidRPr="00B66F5B">
        <w:rPr>
          <w:sz w:val="28"/>
          <w:szCs w:val="28"/>
        </w:rPr>
        <w:t>, из Верхов</w:t>
      </w:r>
      <w:r w:rsidR="004B7F7F" w:rsidRPr="00B66F5B">
        <w:rPr>
          <w:sz w:val="28"/>
          <w:szCs w:val="28"/>
        </w:rPr>
        <w:t>ного Совета –2</w:t>
      </w:r>
      <w:r w:rsidR="00B16A51" w:rsidRPr="00B66F5B">
        <w:rPr>
          <w:sz w:val="28"/>
          <w:szCs w:val="28"/>
        </w:rPr>
        <w:t>, из Министерств –</w:t>
      </w:r>
      <w:r w:rsidR="004B7F7F" w:rsidRPr="00B66F5B">
        <w:rPr>
          <w:sz w:val="28"/>
          <w:szCs w:val="28"/>
        </w:rPr>
        <w:t>1</w:t>
      </w:r>
      <w:r w:rsidR="00DC0089">
        <w:rPr>
          <w:sz w:val="28"/>
          <w:szCs w:val="28"/>
        </w:rPr>
        <w:t>3</w:t>
      </w:r>
      <w:r w:rsidRPr="00B66F5B">
        <w:rPr>
          <w:sz w:val="28"/>
          <w:szCs w:val="28"/>
        </w:rPr>
        <w:t>.</w:t>
      </w:r>
    </w:p>
    <w:p w:rsidR="004D6F96" w:rsidRPr="00B66F5B" w:rsidRDefault="004D6F96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Основные проблемы, по которым граждане обращались с письменными заявлениями:</w:t>
      </w:r>
    </w:p>
    <w:p w:rsidR="004D6F96" w:rsidRPr="00B66F5B" w:rsidRDefault="004D6F96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 xml:space="preserve">- </w:t>
      </w:r>
      <w:r w:rsidR="00DC0089">
        <w:rPr>
          <w:sz w:val="28"/>
          <w:szCs w:val="28"/>
        </w:rPr>
        <w:t xml:space="preserve">  </w:t>
      </w:r>
      <w:r w:rsidR="0070486F" w:rsidRPr="00B66F5B">
        <w:rPr>
          <w:sz w:val="28"/>
          <w:szCs w:val="28"/>
        </w:rPr>
        <w:t>оказание ма</w:t>
      </w:r>
      <w:r w:rsidR="00B16A51" w:rsidRPr="00B66F5B">
        <w:rPr>
          <w:sz w:val="28"/>
          <w:szCs w:val="28"/>
        </w:rPr>
        <w:t>териальной помощи</w:t>
      </w:r>
      <w:r w:rsidR="009056F3" w:rsidRPr="00B66F5B">
        <w:rPr>
          <w:sz w:val="28"/>
          <w:szCs w:val="28"/>
        </w:rPr>
        <w:t xml:space="preserve"> - </w:t>
      </w:r>
      <w:r w:rsidR="00DC0089">
        <w:rPr>
          <w:sz w:val="28"/>
          <w:szCs w:val="28"/>
        </w:rPr>
        <w:t>76</w:t>
      </w:r>
      <w:r w:rsidRPr="00B66F5B">
        <w:rPr>
          <w:sz w:val="28"/>
          <w:szCs w:val="28"/>
        </w:rPr>
        <w:t xml:space="preserve"> обращений</w:t>
      </w:r>
      <w:r w:rsidR="009056F3" w:rsidRPr="00B66F5B">
        <w:rPr>
          <w:sz w:val="28"/>
          <w:szCs w:val="28"/>
        </w:rPr>
        <w:t>;</w:t>
      </w:r>
    </w:p>
    <w:p w:rsidR="004D6F96" w:rsidRPr="00B66F5B" w:rsidRDefault="004D6F96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- конфликтные ситуации с соседями по земельным вопросам и с</w:t>
      </w:r>
      <w:r w:rsidR="004B7F7F" w:rsidRPr="00B66F5B">
        <w:rPr>
          <w:sz w:val="28"/>
          <w:szCs w:val="28"/>
        </w:rPr>
        <w:t xml:space="preserve">троительству, земельные паи - </w:t>
      </w:r>
      <w:r w:rsidR="00DC0089">
        <w:rPr>
          <w:sz w:val="28"/>
          <w:szCs w:val="28"/>
        </w:rPr>
        <w:t>68</w:t>
      </w:r>
      <w:r w:rsidR="009056F3" w:rsidRPr="00B66F5B">
        <w:rPr>
          <w:sz w:val="28"/>
          <w:szCs w:val="28"/>
        </w:rPr>
        <w:t>;</w:t>
      </w:r>
    </w:p>
    <w:p w:rsidR="004D6F96" w:rsidRPr="00B66F5B" w:rsidRDefault="004D6F96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- вопросы жилищно-коммунального хозяйства, водоснабжения, ремонт крыши -</w:t>
      </w:r>
      <w:r w:rsidR="009056F3" w:rsidRPr="00B66F5B">
        <w:rPr>
          <w:sz w:val="28"/>
          <w:szCs w:val="28"/>
        </w:rPr>
        <w:t xml:space="preserve"> </w:t>
      </w:r>
      <w:r w:rsidR="00DC0089">
        <w:rPr>
          <w:sz w:val="28"/>
          <w:szCs w:val="28"/>
        </w:rPr>
        <w:t>46</w:t>
      </w:r>
      <w:r w:rsidR="009056F3" w:rsidRPr="00B66F5B">
        <w:rPr>
          <w:sz w:val="28"/>
          <w:szCs w:val="28"/>
        </w:rPr>
        <w:t>;</w:t>
      </w:r>
    </w:p>
    <w:p w:rsidR="004D6F96" w:rsidRPr="00B66F5B" w:rsidRDefault="00B16A51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 xml:space="preserve">- освещение – </w:t>
      </w:r>
      <w:r w:rsidR="00DC0089">
        <w:rPr>
          <w:sz w:val="28"/>
          <w:szCs w:val="28"/>
        </w:rPr>
        <w:t>5</w:t>
      </w:r>
      <w:r w:rsidR="009056F3" w:rsidRPr="00B66F5B">
        <w:rPr>
          <w:sz w:val="28"/>
          <w:szCs w:val="28"/>
        </w:rPr>
        <w:t>;</w:t>
      </w:r>
    </w:p>
    <w:p w:rsidR="004D6F96" w:rsidRPr="00B66F5B" w:rsidRDefault="00223B7B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- выделение дров</w:t>
      </w:r>
      <w:r w:rsidR="009056F3" w:rsidRPr="00B66F5B">
        <w:rPr>
          <w:sz w:val="28"/>
          <w:szCs w:val="28"/>
        </w:rPr>
        <w:t xml:space="preserve"> – </w:t>
      </w:r>
      <w:r w:rsidR="00DC0089">
        <w:rPr>
          <w:sz w:val="28"/>
          <w:szCs w:val="28"/>
        </w:rPr>
        <w:t>4</w:t>
      </w:r>
      <w:r w:rsidR="009056F3" w:rsidRPr="00B66F5B">
        <w:rPr>
          <w:sz w:val="28"/>
          <w:szCs w:val="28"/>
        </w:rPr>
        <w:t>;</w:t>
      </w:r>
    </w:p>
    <w:p w:rsidR="004D6F96" w:rsidRPr="00B66F5B" w:rsidRDefault="004D6F96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- решение жилищны</w:t>
      </w:r>
      <w:r w:rsidR="004A2647" w:rsidRPr="00B66F5B">
        <w:rPr>
          <w:sz w:val="28"/>
          <w:szCs w:val="28"/>
        </w:rPr>
        <w:t xml:space="preserve">х вопросов, выделение жилья </w:t>
      </w:r>
      <w:r w:rsidR="009056F3" w:rsidRPr="00B66F5B">
        <w:rPr>
          <w:sz w:val="28"/>
          <w:szCs w:val="28"/>
        </w:rPr>
        <w:t>-</w:t>
      </w:r>
      <w:r w:rsidR="00E94C3A" w:rsidRPr="00B66F5B">
        <w:rPr>
          <w:sz w:val="28"/>
          <w:szCs w:val="28"/>
        </w:rPr>
        <w:t xml:space="preserve"> 1</w:t>
      </w:r>
      <w:r w:rsidR="00DC0089">
        <w:rPr>
          <w:sz w:val="28"/>
          <w:szCs w:val="28"/>
        </w:rPr>
        <w:t>46</w:t>
      </w:r>
      <w:r w:rsidR="009056F3" w:rsidRPr="00B66F5B">
        <w:rPr>
          <w:sz w:val="28"/>
          <w:szCs w:val="28"/>
        </w:rPr>
        <w:t>;</w:t>
      </w:r>
    </w:p>
    <w:p w:rsidR="004D6F96" w:rsidRPr="00B66F5B" w:rsidRDefault="004A2647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 xml:space="preserve">- ремонт дорог </w:t>
      </w:r>
      <w:r w:rsidR="009056F3" w:rsidRPr="00B66F5B">
        <w:rPr>
          <w:sz w:val="28"/>
          <w:szCs w:val="28"/>
        </w:rPr>
        <w:t xml:space="preserve">-  </w:t>
      </w:r>
      <w:r w:rsidR="00E94C3A" w:rsidRPr="00B66F5B">
        <w:rPr>
          <w:sz w:val="28"/>
          <w:szCs w:val="28"/>
        </w:rPr>
        <w:t>1</w:t>
      </w:r>
      <w:r w:rsidR="00DC0089">
        <w:rPr>
          <w:sz w:val="28"/>
          <w:szCs w:val="28"/>
        </w:rPr>
        <w:t>8</w:t>
      </w:r>
      <w:r w:rsidR="009056F3" w:rsidRPr="00B66F5B">
        <w:rPr>
          <w:sz w:val="28"/>
          <w:szCs w:val="28"/>
        </w:rPr>
        <w:t>;</w:t>
      </w:r>
    </w:p>
    <w:p w:rsidR="004D6F96" w:rsidRPr="00B66F5B" w:rsidRDefault="00223B7B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 xml:space="preserve">- временная прописка </w:t>
      </w:r>
      <w:r w:rsidR="009056F3" w:rsidRPr="00B66F5B">
        <w:rPr>
          <w:sz w:val="28"/>
          <w:szCs w:val="28"/>
        </w:rPr>
        <w:t xml:space="preserve">- </w:t>
      </w:r>
      <w:r w:rsidR="00E94C3A" w:rsidRPr="00B66F5B">
        <w:rPr>
          <w:sz w:val="28"/>
          <w:szCs w:val="28"/>
        </w:rPr>
        <w:t>0</w:t>
      </w:r>
      <w:r w:rsidR="009056F3" w:rsidRPr="00B66F5B">
        <w:rPr>
          <w:sz w:val="28"/>
          <w:szCs w:val="28"/>
        </w:rPr>
        <w:t>;</w:t>
      </w:r>
    </w:p>
    <w:p w:rsidR="004D6F96" w:rsidRPr="00B66F5B" w:rsidRDefault="0070486F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- социальные вопросы –</w:t>
      </w:r>
      <w:r w:rsidR="009056F3" w:rsidRPr="00B66F5B">
        <w:rPr>
          <w:sz w:val="28"/>
          <w:szCs w:val="28"/>
        </w:rPr>
        <w:t xml:space="preserve"> </w:t>
      </w:r>
      <w:r w:rsidR="00DC0089">
        <w:rPr>
          <w:sz w:val="28"/>
          <w:szCs w:val="28"/>
        </w:rPr>
        <w:t>56</w:t>
      </w:r>
      <w:r w:rsidR="009056F3" w:rsidRPr="00B66F5B">
        <w:rPr>
          <w:sz w:val="28"/>
          <w:szCs w:val="28"/>
        </w:rPr>
        <w:t>;</w:t>
      </w:r>
    </w:p>
    <w:p w:rsidR="004D6F96" w:rsidRPr="00B66F5B" w:rsidRDefault="004D6F96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- задолженность п</w:t>
      </w:r>
      <w:r w:rsidR="0070486F" w:rsidRPr="00B66F5B">
        <w:rPr>
          <w:sz w:val="28"/>
          <w:szCs w:val="28"/>
        </w:rPr>
        <w:t xml:space="preserve">о заработной плате в ПУЖКХ – </w:t>
      </w:r>
      <w:r w:rsidR="00AF4D07" w:rsidRPr="00B66F5B">
        <w:rPr>
          <w:sz w:val="28"/>
          <w:szCs w:val="28"/>
        </w:rPr>
        <w:t>2</w:t>
      </w:r>
      <w:r w:rsidR="009056F3" w:rsidRPr="00B66F5B">
        <w:rPr>
          <w:sz w:val="28"/>
          <w:szCs w:val="28"/>
        </w:rPr>
        <w:t>;</w:t>
      </w:r>
    </w:p>
    <w:p w:rsidR="004D6F96" w:rsidRPr="00B66F5B" w:rsidRDefault="004A2647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 xml:space="preserve">- трудоустройство – </w:t>
      </w:r>
      <w:r w:rsidR="00AF4D07" w:rsidRPr="00B66F5B">
        <w:rPr>
          <w:sz w:val="28"/>
          <w:szCs w:val="28"/>
        </w:rPr>
        <w:t>3</w:t>
      </w:r>
      <w:r w:rsidR="009056F3" w:rsidRPr="00B66F5B">
        <w:rPr>
          <w:sz w:val="28"/>
          <w:szCs w:val="28"/>
        </w:rPr>
        <w:t>;</w:t>
      </w:r>
    </w:p>
    <w:p w:rsidR="004D6F96" w:rsidRPr="00B66F5B" w:rsidRDefault="004D6F96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-кредиты молодым специалистам, кредиты молодым семьям, се</w:t>
      </w:r>
      <w:r w:rsidR="0070486F" w:rsidRPr="00B66F5B">
        <w:rPr>
          <w:sz w:val="28"/>
          <w:szCs w:val="28"/>
        </w:rPr>
        <w:t xml:space="preserve">льскохозяйственные кредиты – </w:t>
      </w:r>
      <w:r w:rsidR="00DC0089">
        <w:rPr>
          <w:sz w:val="28"/>
          <w:szCs w:val="28"/>
        </w:rPr>
        <w:t>10</w:t>
      </w:r>
      <w:r w:rsidRPr="00B66F5B">
        <w:rPr>
          <w:sz w:val="28"/>
          <w:szCs w:val="28"/>
        </w:rPr>
        <w:t>.</w:t>
      </w:r>
    </w:p>
    <w:p w:rsidR="00861D04" w:rsidRPr="00B66F5B" w:rsidRDefault="004D6F96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pacing w:val="-6"/>
          <w:sz w:val="28"/>
          <w:szCs w:val="28"/>
        </w:rPr>
        <w:t xml:space="preserve">Все поступившие обращения были рассмотрены заместителями главы </w:t>
      </w:r>
      <w:r w:rsidRPr="00B66F5B">
        <w:rPr>
          <w:sz w:val="28"/>
          <w:szCs w:val="28"/>
        </w:rPr>
        <w:t>государственной администрации Слободзейского района и города Слободзея, начальниками управлений и служб.</w:t>
      </w:r>
    </w:p>
    <w:p w:rsidR="004D6F96" w:rsidRPr="00B66F5B" w:rsidRDefault="005A47B5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b/>
          <w:sz w:val="28"/>
          <w:szCs w:val="28"/>
        </w:rPr>
        <w:t>Н</w:t>
      </w:r>
      <w:r w:rsidR="004D6F96" w:rsidRPr="00B66F5B">
        <w:rPr>
          <w:b/>
          <w:sz w:val="28"/>
          <w:szCs w:val="28"/>
        </w:rPr>
        <w:t>а</w:t>
      </w:r>
      <w:r w:rsidR="004E4297" w:rsidRPr="00B66F5B">
        <w:rPr>
          <w:b/>
          <w:sz w:val="28"/>
          <w:szCs w:val="28"/>
        </w:rPr>
        <w:t xml:space="preserve"> </w:t>
      </w:r>
      <w:r w:rsidR="004D6F96" w:rsidRPr="00B66F5B">
        <w:rPr>
          <w:b/>
          <w:sz w:val="28"/>
          <w:szCs w:val="28"/>
        </w:rPr>
        <w:t>личный</w:t>
      </w:r>
      <w:r w:rsidR="004E4297" w:rsidRPr="00B66F5B">
        <w:rPr>
          <w:b/>
          <w:sz w:val="28"/>
          <w:szCs w:val="28"/>
        </w:rPr>
        <w:t xml:space="preserve"> </w:t>
      </w:r>
      <w:r w:rsidR="004D6F96" w:rsidRPr="00B66F5B">
        <w:rPr>
          <w:b/>
          <w:sz w:val="28"/>
          <w:szCs w:val="28"/>
        </w:rPr>
        <w:t>прием</w:t>
      </w:r>
      <w:r w:rsidR="004D6F96" w:rsidRPr="00B66F5B">
        <w:rPr>
          <w:sz w:val="28"/>
          <w:szCs w:val="28"/>
        </w:rPr>
        <w:t xml:space="preserve"> главы государственной администрации Слободзейского района и</w:t>
      </w:r>
      <w:r w:rsidRPr="00B66F5B">
        <w:rPr>
          <w:sz w:val="28"/>
          <w:szCs w:val="28"/>
        </w:rPr>
        <w:t xml:space="preserve"> города Слободзея</w:t>
      </w:r>
      <w:r w:rsidR="002E6A75" w:rsidRPr="00B66F5B">
        <w:rPr>
          <w:sz w:val="28"/>
          <w:szCs w:val="28"/>
        </w:rPr>
        <w:t xml:space="preserve"> за анализируемый период </w:t>
      </w:r>
      <w:r w:rsidRPr="00B66F5B">
        <w:rPr>
          <w:sz w:val="28"/>
          <w:szCs w:val="28"/>
        </w:rPr>
        <w:t xml:space="preserve"> обратилось </w:t>
      </w:r>
      <w:r w:rsidR="009B3F67">
        <w:rPr>
          <w:sz w:val="28"/>
          <w:szCs w:val="28"/>
        </w:rPr>
        <w:t>70</w:t>
      </w:r>
      <w:r w:rsidR="004D6F96" w:rsidRPr="00B66F5B">
        <w:rPr>
          <w:sz w:val="28"/>
          <w:szCs w:val="28"/>
        </w:rPr>
        <w:t xml:space="preserve"> человек по следующим основным проблемам:</w:t>
      </w:r>
    </w:p>
    <w:p w:rsidR="004D6F96" w:rsidRPr="00B66F5B" w:rsidRDefault="004D6F96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- оказание материальной помощи</w:t>
      </w:r>
      <w:r w:rsidR="00305464" w:rsidRPr="00B66F5B">
        <w:rPr>
          <w:sz w:val="28"/>
          <w:szCs w:val="28"/>
        </w:rPr>
        <w:t xml:space="preserve">, выплата пособий и зарплаты </w:t>
      </w:r>
      <w:r w:rsidR="009056F3" w:rsidRPr="00B66F5B">
        <w:rPr>
          <w:sz w:val="28"/>
          <w:szCs w:val="28"/>
        </w:rPr>
        <w:t xml:space="preserve">– </w:t>
      </w:r>
      <w:r w:rsidR="009B3F67">
        <w:rPr>
          <w:sz w:val="28"/>
          <w:szCs w:val="28"/>
        </w:rPr>
        <w:t>9</w:t>
      </w:r>
      <w:r w:rsidR="009056F3" w:rsidRPr="00B66F5B">
        <w:rPr>
          <w:sz w:val="28"/>
          <w:szCs w:val="28"/>
        </w:rPr>
        <w:t>;</w:t>
      </w:r>
    </w:p>
    <w:p w:rsidR="004D6F96" w:rsidRPr="00B66F5B" w:rsidRDefault="002E6A75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 xml:space="preserve">- жилищный вопрос </w:t>
      </w:r>
      <w:r w:rsidR="009056F3" w:rsidRPr="00B66F5B">
        <w:rPr>
          <w:sz w:val="28"/>
          <w:szCs w:val="28"/>
        </w:rPr>
        <w:t xml:space="preserve">– </w:t>
      </w:r>
      <w:r w:rsidR="009B3F67">
        <w:rPr>
          <w:sz w:val="28"/>
          <w:szCs w:val="28"/>
        </w:rPr>
        <w:t>8</w:t>
      </w:r>
      <w:r w:rsidR="009056F3" w:rsidRPr="00B66F5B">
        <w:rPr>
          <w:sz w:val="28"/>
          <w:szCs w:val="28"/>
        </w:rPr>
        <w:t>;</w:t>
      </w:r>
    </w:p>
    <w:p w:rsidR="004D6F96" w:rsidRPr="00B66F5B" w:rsidRDefault="004D6F96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-</w:t>
      </w:r>
      <w:r w:rsidR="00096BED" w:rsidRPr="00B66F5B">
        <w:rPr>
          <w:sz w:val="28"/>
          <w:szCs w:val="28"/>
        </w:rPr>
        <w:t xml:space="preserve"> </w:t>
      </w:r>
      <w:r w:rsidRPr="00B66F5B">
        <w:rPr>
          <w:sz w:val="28"/>
          <w:szCs w:val="28"/>
        </w:rPr>
        <w:t>конфликтные ситуации с соседями по земельным вопросам и с</w:t>
      </w:r>
      <w:r w:rsidR="00305464" w:rsidRPr="00B66F5B">
        <w:rPr>
          <w:sz w:val="28"/>
          <w:szCs w:val="28"/>
        </w:rPr>
        <w:t xml:space="preserve">троительству, земельные паи </w:t>
      </w:r>
      <w:r w:rsidR="009056F3" w:rsidRPr="00B66F5B">
        <w:rPr>
          <w:sz w:val="28"/>
          <w:szCs w:val="28"/>
        </w:rPr>
        <w:t xml:space="preserve">– </w:t>
      </w:r>
      <w:r w:rsidR="009B3F67">
        <w:rPr>
          <w:sz w:val="28"/>
          <w:szCs w:val="28"/>
        </w:rPr>
        <w:t>25</w:t>
      </w:r>
      <w:r w:rsidR="009056F3" w:rsidRPr="00B66F5B">
        <w:rPr>
          <w:sz w:val="28"/>
          <w:szCs w:val="28"/>
        </w:rPr>
        <w:t>;</w:t>
      </w:r>
    </w:p>
    <w:p w:rsidR="004D6F96" w:rsidRPr="00B66F5B" w:rsidRDefault="002E6A75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-</w:t>
      </w:r>
      <w:r w:rsidR="004D6F96" w:rsidRPr="00B66F5B">
        <w:rPr>
          <w:sz w:val="28"/>
          <w:szCs w:val="28"/>
        </w:rPr>
        <w:t xml:space="preserve">вопросы жилищно-коммунального хозяйства, благоустройство территории, освещение, водоснабжение </w:t>
      </w:r>
      <w:r w:rsidR="009056F3" w:rsidRPr="00B66F5B">
        <w:rPr>
          <w:sz w:val="28"/>
          <w:szCs w:val="28"/>
        </w:rPr>
        <w:t xml:space="preserve">– </w:t>
      </w:r>
      <w:r w:rsidR="009B3F67">
        <w:rPr>
          <w:sz w:val="28"/>
          <w:szCs w:val="28"/>
        </w:rPr>
        <w:t>16</w:t>
      </w:r>
      <w:r w:rsidR="009056F3" w:rsidRPr="00B66F5B">
        <w:rPr>
          <w:sz w:val="28"/>
          <w:szCs w:val="28"/>
        </w:rPr>
        <w:t>;</w:t>
      </w:r>
    </w:p>
    <w:p w:rsidR="004D6F96" w:rsidRPr="00B66F5B" w:rsidRDefault="00096BED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- выделение кредита – 0</w:t>
      </w:r>
      <w:r w:rsidR="009056F3" w:rsidRPr="00B66F5B">
        <w:rPr>
          <w:sz w:val="28"/>
          <w:szCs w:val="28"/>
        </w:rPr>
        <w:t>;</w:t>
      </w:r>
    </w:p>
    <w:p w:rsidR="004D6F96" w:rsidRPr="00B66F5B" w:rsidRDefault="009B3F67" w:rsidP="00B66F5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трудоустройство – 2</w:t>
      </w:r>
    </w:p>
    <w:p w:rsidR="00E05B56" w:rsidRPr="00B66F5B" w:rsidRDefault="004D6F96" w:rsidP="00B66F5B">
      <w:pPr>
        <w:pStyle w:val="a4"/>
        <w:ind w:firstLine="567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- социальные вопросы, прописка, гражданство</w:t>
      </w:r>
      <w:r w:rsidR="009056F3" w:rsidRPr="00B66F5B">
        <w:rPr>
          <w:sz w:val="28"/>
          <w:szCs w:val="28"/>
        </w:rPr>
        <w:t xml:space="preserve"> </w:t>
      </w:r>
      <w:r w:rsidR="00E05B56" w:rsidRPr="00B66F5B">
        <w:rPr>
          <w:sz w:val="28"/>
          <w:szCs w:val="28"/>
        </w:rPr>
        <w:t xml:space="preserve">– </w:t>
      </w:r>
      <w:r w:rsidR="00096BED" w:rsidRPr="00B66F5B">
        <w:rPr>
          <w:sz w:val="28"/>
          <w:szCs w:val="28"/>
        </w:rPr>
        <w:t>10</w:t>
      </w:r>
      <w:r w:rsidR="008E1FEE" w:rsidRPr="00B66F5B">
        <w:rPr>
          <w:sz w:val="28"/>
          <w:szCs w:val="28"/>
        </w:rPr>
        <w:t>.</w:t>
      </w:r>
    </w:p>
    <w:p w:rsidR="007E7053" w:rsidRPr="00B66F5B" w:rsidRDefault="007E7053" w:rsidP="00B66F5B">
      <w:pPr>
        <w:pStyle w:val="a4"/>
        <w:ind w:firstLine="567"/>
        <w:jc w:val="both"/>
        <w:rPr>
          <w:sz w:val="28"/>
          <w:szCs w:val="28"/>
        </w:rPr>
      </w:pPr>
    </w:p>
    <w:p w:rsidR="00B66F5B" w:rsidRDefault="00B66F5B" w:rsidP="00B6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66F5B" w:rsidRDefault="00B66F5B" w:rsidP="00B6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66F5B" w:rsidRDefault="00B66F5B" w:rsidP="00B6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66F5B" w:rsidRDefault="00B66F5B" w:rsidP="00B6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F6F49" w:rsidRPr="00B66F5B" w:rsidRDefault="00562118" w:rsidP="00B6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Работа государственного архива</w:t>
      </w:r>
    </w:p>
    <w:p w:rsidR="00A54F9F" w:rsidRPr="00B66F5B" w:rsidRDefault="00A54F9F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A52C7" w:rsidRPr="00B66F5B" w:rsidRDefault="00CD0944" w:rsidP="00B66F5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52C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B3F67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0A52C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году работники архивной отрасли и делопроизводства  района работали в соответствии с нормативно - правовыми требованиями государства.</w:t>
      </w:r>
    </w:p>
    <w:p w:rsidR="000A52C7" w:rsidRPr="00B66F5B" w:rsidRDefault="00050CA6" w:rsidP="00B66F5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обращений граждан  за 9 месяцев</w:t>
      </w:r>
      <w:r w:rsidR="000A52C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в государственный архив и межведомственные архивы по личному составу района остается на прежнем уровне, что и в 2018 году, однако возросло количество запрашиваемых и выдаваемых архивных справок, выписок, копий. Обращения граждан в органы архивной отрасли связано в большей мере с оформлением граждан ПМР гражданства РФ, переоформлением  и переходом на российскую пенсию. </w:t>
      </w:r>
    </w:p>
    <w:p w:rsidR="000A52C7" w:rsidRPr="00B66F5B" w:rsidRDefault="000A52C7" w:rsidP="00B66F5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Таким образом, услугами </w:t>
      </w:r>
      <w:proofErr w:type="spellStart"/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райгосархива</w:t>
      </w:r>
      <w:proofErr w:type="spellEnd"/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МВА по личному составу и МВА по личному составу при администрации сёл (посёлков) района, </w:t>
      </w:r>
      <w:r w:rsidR="00050C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воспользовались </w:t>
      </w:r>
      <w:r w:rsidR="00050CA6">
        <w:rPr>
          <w:rFonts w:ascii="Times New Roman" w:eastAsia="Times New Roman" w:hAnsi="Times New Roman" w:cs="Times New Roman"/>
          <w:sz w:val="28"/>
          <w:szCs w:val="28"/>
          <w:lang w:eastAsia="ru-RU"/>
        </w:rPr>
        <w:t>5 105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</w:t>
      </w:r>
      <w:r w:rsidR="00050C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дан, которым было выдано свыше 15,5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архивных справок, копий, выписок.  </w:t>
      </w:r>
    </w:p>
    <w:p w:rsidR="000A52C7" w:rsidRPr="00B66F5B" w:rsidRDefault="000A52C7" w:rsidP="00B66F5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течени</w:t>
      </w:r>
      <w:proofErr w:type="gramStart"/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0C9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в </w:t>
      </w:r>
      <w:r w:rsidR="00E350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организациях района проведена  научно - техническая обработка документов, взято  на учёт  </w:t>
      </w:r>
      <w:r w:rsidR="00E350C9">
        <w:rPr>
          <w:rFonts w:ascii="Times New Roman" w:eastAsia="Times New Roman" w:hAnsi="Times New Roman" w:cs="Times New Roman"/>
          <w:sz w:val="28"/>
          <w:szCs w:val="28"/>
          <w:lang w:eastAsia="ru-RU"/>
        </w:rPr>
        <w:t>646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постоянного и длительного сроков хранении, списано было более </w:t>
      </w:r>
      <w:r w:rsidR="00E350C9">
        <w:rPr>
          <w:rFonts w:ascii="Times New Roman" w:eastAsia="Times New Roman" w:hAnsi="Times New Roman" w:cs="Times New Roman"/>
          <w:sz w:val="28"/>
          <w:szCs w:val="28"/>
          <w:lang w:eastAsia="ru-RU"/>
        </w:rPr>
        <w:t>15,5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дел с истёкшими сроками хранения. Принято было за </w:t>
      </w:r>
      <w:r w:rsidR="00E350C9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на хранение </w:t>
      </w:r>
      <w:r w:rsidR="00E350C9">
        <w:rPr>
          <w:rFonts w:ascii="Times New Roman" w:eastAsia="Times New Roman" w:hAnsi="Times New Roman" w:cs="Times New Roman"/>
          <w:sz w:val="28"/>
          <w:szCs w:val="28"/>
          <w:lang w:eastAsia="ru-RU"/>
        </w:rPr>
        <w:t>331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 w:rsidR="00E350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52C7" w:rsidRPr="00B66F5B" w:rsidRDefault="000A52C7" w:rsidP="00B66F5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Плановым проверкам были подвергнуты 7 организаций района как источников комплектования Архивного Фонда ПМР, так и организации не являющимися источниками комплектования, относящихся к списку № 2. Составлены были акты, выданы предписания по устранению недостатков.     </w:t>
      </w:r>
    </w:p>
    <w:p w:rsidR="000A52C7" w:rsidRPr="00B66F5B" w:rsidRDefault="000A52C7" w:rsidP="00B66F5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Проведено два семинара с главными специалистами  МВА по личному составу,  делопроизводителями администраций сел (поселков) района и специалистами системы ЖКХ района. </w:t>
      </w:r>
    </w:p>
    <w:p w:rsidR="008B1A67" w:rsidRPr="00B66F5B" w:rsidRDefault="00917CC0" w:rsidP="00B66F5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 состоянию  на 01.10</w:t>
      </w:r>
      <w:r w:rsidR="000A52C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года в районом государственном архиве хранятся 34 тысяч дел, в 14 МВА по личному составу при администрациях  сё</w:t>
      </w:r>
      <w:proofErr w:type="gramStart"/>
      <w:r w:rsidR="000A52C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="000A52C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поселков) района хранятся 397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0A52C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52C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на местах в ведомственных архивах организаций источников комплектования Архивного фонда ПМР хранятся ещё более 24 тысяч дел. В целом по району по учётным данным имеется около 100 тысяч архивных дел.</w:t>
      </w:r>
    </w:p>
    <w:p w:rsidR="00CD0944" w:rsidRPr="00B66F5B" w:rsidRDefault="00CD0944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0944" w:rsidRPr="00B66F5B" w:rsidRDefault="00CD0944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C92" w:rsidRDefault="00E01C92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47AA" w:rsidRDefault="005F47AA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47AA" w:rsidRDefault="005F47AA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47AA" w:rsidRDefault="005F47AA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47AA" w:rsidRDefault="005F47AA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47AA" w:rsidRDefault="005F47AA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47AA" w:rsidRDefault="005F47AA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993" w:rsidRDefault="00E07993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47AA" w:rsidRPr="00B66F5B" w:rsidRDefault="005F47AA" w:rsidP="00B66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7769" w:rsidRPr="00B66F5B" w:rsidRDefault="005277A1" w:rsidP="003D33D7">
      <w:pPr>
        <w:pStyle w:val="1"/>
        <w:jc w:val="center"/>
        <w:rPr>
          <w:rFonts w:cs="Times New Roman"/>
        </w:rPr>
      </w:pPr>
      <w:bookmarkStart w:id="12" w:name="_Toc504732485"/>
      <w:bookmarkStart w:id="13" w:name="_Toc504732833"/>
      <w:r w:rsidRPr="00B66F5B">
        <w:rPr>
          <w:rFonts w:cs="Times New Roman"/>
        </w:rPr>
        <w:lastRenderedPageBreak/>
        <w:t>8.</w:t>
      </w:r>
      <w:r w:rsidR="009056F3" w:rsidRPr="00B66F5B">
        <w:rPr>
          <w:rFonts w:cs="Times New Roman"/>
        </w:rPr>
        <w:t xml:space="preserve"> </w:t>
      </w:r>
      <w:r w:rsidR="00927C3F" w:rsidRPr="00B66F5B">
        <w:rPr>
          <w:rFonts w:cs="Times New Roman"/>
        </w:rPr>
        <w:t>Муниципальные учреждения, подведомственные государственной администрации Слободзейского района и города Слободзея</w:t>
      </w:r>
      <w:bookmarkEnd w:id="12"/>
      <w:bookmarkEnd w:id="13"/>
    </w:p>
    <w:p w:rsidR="008B1A67" w:rsidRPr="00B66F5B" w:rsidRDefault="008B1A67" w:rsidP="00B66F5B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95288F" w:rsidRPr="00B66F5B" w:rsidRDefault="00194B66" w:rsidP="0006247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B66F5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МУ</w:t>
      </w:r>
      <w:proofErr w:type="gramStart"/>
      <w:r w:rsidRPr="00B66F5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«С</w:t>
      </w:r>
      <w:proofErr w:type="gramEnd"/>
      <w:r w:rsidRPr="00B66F5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лужба</w:t>
      </w:r>
      <w:proofErr w:type="spellEnd"/>
      <w:r w:rsidRPr="00B66F5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социальной помощи Слободзейского района</w:t>
      </w:r>
    </w:p>
    <w:p w:rsidR="00194B66" w:rsidRPr="00B66F5B" w:rsidRDefault="00194B66" w:rsidP="00B66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B66F5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B66F5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иг</w:t>
      </w:r>
      <w:proofErr w:type="spellEnd"/>
      <w:r w:rsidRPr="00B66F5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 Слободзея»</w:t>
      </w:r>
      <w:r w:rsidR="008902EC" w:rsidRPr="00B66F5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8E72E7" w:rsidRPr="00B66F5B" w:rsidRDefault="008E72E7" w:rsidP="00B66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4B66" w:rsidRPr="00B66F5B" w:rsidRDefault="00194B66" w:rsidP="00B66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МУ «Служба социальной помощи Слободзейского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Слободзея»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11FE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="00917CC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17CC0">
        <w:rPr>
          <w:rFonts w:ascii="Times New Roman" w:eastAsia="Calibri" w:hAnsi="Times New Roman" w:cs="Times New Roman"/>
          <w:sz w:val="28"/>
          <w:szCs w:val="28"/>
          <w:lang w:eastAsia="ru-RU"/>
        </w:rPr>
        <w:t>квартале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11FE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A23F6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</w:t>
      </w:r>
      <w:r w:rsidR="009056F3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свою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работу в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действующими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законодательными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актами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r w:rsidR="004E4297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следующим направлениям:</w:t>
      </w:r>
    </w:p>
    <w:p w:rsidR="00861D04" w:rsidRPr="00B66F5B" w:rsidRDefault="00194B66" w:rsidP="00B66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-- надомное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обслуживание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одиноких и одиноко проживающих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престарелых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инвалидов,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нуждающихся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посторонней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помощи,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следствие</w:t>
      </w:r>
      <w:proofErr w:type="gramEnd"/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частичной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утраты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способности</w:t>
      </w:r>
      <w:r w:rsidR="0010594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к самообслуживанию;</w:t>
      </w:r>
    </w:p>
    <w:p w:rsidR="00194B66" w:rsidRPr="00B66F5B" w:rsidRDefault="00194B66" w:rsidP="00B66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--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едицинское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обслуживание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дому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оказанием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необходимой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помощи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со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стороны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медицинской</w:t>
      </w:r>
      <w:r w:rsidR="006C5E0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сестры;</w:t>
      </w:r>
    </w:p>
    <w:p w:rsidR="00861D04" w:rsidRPr="00B66F5B" w:rsidRDefault="00194B66" w:rsidP="00B66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-- прием документов и определение права выплаты социального пособия</w:t>
      </w:r>
    </w:p>
    <w:p w:rsidR="00194B66" w:rsidRPr="00B66F5B" w:rsidRDefault="00194B66" w:rsidP="00B66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на погребение с местного бюджета;</w:t>
      </w:r>
    </w:p>
    <w:p w:rsidR="00861D04" w:rsidRPr="00B66F5B" w:rsidRDefault="00194B66" w:rsidP="00B66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-- оформление документов для помещения в стационарные учреждения социальной защиты граждан пожилого возраста и инвалидов, не страдающих психическими заболеваниями.</w:t>
      </w:r>
    </w:p>
    <w:p w:rsidR="002B137C" w:rsidRPr="00B66F5B" w:rsidRDefault="00194B66" w:rsidP="00B66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Одним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из основных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видов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деятельности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службы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надомное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обслуживание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одиноких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одиноко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проживающих</w:t>
      </w:r>
      <w:r w:rsidR="0062762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престарелых</w:t>
      </w:r>
      <w:r w:rsidR="003D2EAC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</w:t>
      </w:r>
      <w:r w:rsidR="003D2EAC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3D2EAC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инвалидов, проживающих на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территории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Слободзейского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и г. Слободзея.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11FE8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лужба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82481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обслуживает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на дому</w:t>
      </w:r>
      <w:r w:rsidR="00382481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305</w:t>
      </w:r>
      <w:r w:rsidR="003D2EAC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одиноких</w:t>
      </w:r>
      <w:r w:rsidR="003D2EAC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 одиноко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проживающих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престарелых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инвалидов, проживающих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82481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населенных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пунктах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г. Слободзея.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Из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них,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участников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Великой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Отечественной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войне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иные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лиц</w:t>
      </w:r>
      <w:r w:rsidR="00FA2344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а, приравненные к ним, тружеников тыла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награжденных медалью «За доблестный труд в годы Великой Отечественной войны 1941 – 1945 </w:t>
      </w:r>
      <w:proofErr w:type="spellStart"/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spellEnd"/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.»,</w:t>
      </w:r>
      <w:r w:rsidR="000B3E6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вдов инвалидов и участников боевых действий в Великой Отечественной войне, репрессированных и </w:t>
      </w:r>
      <w:r w:rsidR="00A2056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впоследствии реабилитированных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инвалидов разных групп и видов заболеваний</w:t>
      </w:r>
      <w:r w:rsidR="00A2056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Из общего количества</w:t>
      </w:r>
      <w:r w:rsidR="00B15BB6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обслуживаемых пенсионеров </w:t>
      </w:r>
      <w:r w:rsidR="003D2EAC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70</w:t>
      </w:r>
      <w:r w:rsidR="005C01B0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чел. находятся на платном </w:t>
      </w:r>
      <w:r w:rsidR="00BA64B5" w:rsidRPr="00B66F5B">
        <w:rPr>
          <w:rFonts w:ascii="Times New Roman" w:eastAsia="Calibri" w:hAnsi="Times New Roman" w:cs="Times New Roman"/>
          <w:sz w:val="28"/>
          <w:szCs w:val="28"/>
          <w:lang w:eastAsia="ru-RU"/>
        </w:rPr>
        <w:t>обслуживании.</w:t>
      </w:r>
    </w:p>
    <w:p w:rsidR="0095288F" w:rsidRPr="00B66F5B" w:rsidRDefault="0095288F" w:rsidP="00B66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4B66" w:rsidRPr="00B66F5B" w:rsidRDefault="00194B66" w:rsidP="00B66F5B">
      <w:pPr>
        <w:tabs>
          <w:tab w:val="left" w:pos="300"/>
          <w:tab w:val="left" w:pos="537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МУ «Благоустройство </w:t>
      </w:r>
      <w:proofErr w:type="spellStart"/>
      <w:r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proofErr w:type="gramStart"/>
      <w:r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</w:t>
      </w:r>
      <w:proofErr w:type="gramEnd"/>
      <w:r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лободзея</w:t>
      </w:r>
      <w:proofErr w:type="spellEnd"/>
      <w:r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8902EC"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8E72E7" w:rsidRPr="00B66F5B" w:rsidRDefault="008E72E7" w:rsidP="00B66F5B">
      <w:pPr>
        <w:tabs>
          <w:tab w:val="left" w:pos="300"/>
          <w:tab w:val="left" w:pos="5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A17" w:rsidRPr="00B66F5B" w:rsidRDefault="00194B66" w:rsidP="00B66F5B">
      <w:pPr>
        <w:tabs>
          <w:tab w:val="left" w:pos="5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«Благоустройство г.</w:t>
      </w:r>
      <w:r w:rsidR="00B15BB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Слободзея» </w:t>
      </w:r>
      <w:r w:rsidR="003D2A1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продолжало осуществлять возложенные на предприятие функции:</w:t>
      </w:r>
    </w:p>
    <w:p w:rsidR="00194B66" w:rsidRPr="00B66F5B" w:rsidRDefault="00194B66" w:rsidP="00B66F5B">
      <w:pPr>
        <w:tabs>
          <w:tab w:val="left" w:pos="5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-санитарная очистка территорий города Слободзея и вывоз ТБО;</w:t>
      </w:r>
    </w:p>
    <w:p w:rsidR="00194B66" w:rsidRPr="00B66F5B" w:rsidRDefault="00194B66" w:rsidP="00B66F5B">
      <w:pPr>
        <w:tabs>
          <w:tab w:val="left" w:pos="5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-озеленение населённого пункта;</w:t>
      </w:r>
    </w:p>
    <w:p w:rsidR="00194B66" w:rsidRPr="00B66F5B" w:rsidRDefault="00194B66" w:rsidP="00B66F5B">
      <w:pPr>
        <w:tabs>
          <w:tab w:val="left" w:pos="5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уход за насаждениями (полив, побелка, подрезка, спил и корчёвка);</w:t>
      </w:r>
    </w:p>
    <w:p w:rsidR="00194B66" w:rsidRPr="00B66F5B" w:rsidRDefault="00194B66" w:rsidP="00B66F5B">
      <w:pPr>
        <w:tabs>
          <w:tab w:val="left" w:pos="5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2A1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покос травы;</w:t>
      </w:r>
    </w:p>
    <w:p w:rsidR="00194B66" w:rsidRPr="00B66F5B" w:rsidRDefault="00194B66" w:rsidP="00B66F5B">
      <w:pPr>
        <w:tabs>
          <w:tab w:val="left" w:pos="53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2A1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услуги</w:t>
      </w:r>
      <w:r w:rsidR="003D2A1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B66" w:rsidRPr="00B66F5B" w:rsidRDefault="009056F3" w:rsidP="00B66F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E248E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существлялись работы согласно Уставу Учреждения, в основном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покос травы, побелк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 и бордюров, высадк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 и цветов в парковой зоне, полив, обрезк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нижних веток на деревьях, борьб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аллергическими сорняками, приведение в порядок территори</w:t>
      </w:r>
      <w:r w:rsidR="005102A1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городских  к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ладбищ, установк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скамеек вдоль тротуаров по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центральной 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улице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г.</w:t>
      </w:r>
      <w:r w:rsidR="000B3E65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Слободзея, п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осадк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цветочных растен</w:t>
      </w:r>
      <w:r w:rsidR="00BA64B5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и посев травы на газонах,  т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щательн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94B6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5DA1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городских</w:t>
      </w:r>
      <w:proofErr w:type="gramEnd"/>
      <w:r w:rsidR="00CA5DA1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кладбищ,</w:t>
      </w:r>
      <w:r w:rsidR="00BA64B5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  <w:r w:rsidR="00BA64B5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детской площадкой открытой в центре г. Слободзея</w:t>
      </w:r>
      <w:r w:rsidR="00D86CFA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2E7" w:rsidRPr="00B66F5B" w:rsidRDefault="008E72E7" w:rsidP="00B66F5B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2E7" w:rsidRPr="00B66F5B" w:rsidRDefault="006A57FC" w:rsidP="00062478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 «Редакция городской и район</w:t>
      </w:r>
      <w:r w:rsidR="001D167A"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</w:t>
      </w:r>
      <w:r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ой газеты «</w:t>
      </w:r>
      <w:r w:rsidR="008E72E7"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Слободзейские Вести</w:t>
      </w:r>
      <w:r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8902EC"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8E72E7" w:rsidRPr="00B66F5B" w:rsidRDefault="008E72E7" w:rsidP="00B66F5B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7FC" w:rsidRPr="00B66F5B" w:rsidRDefault="006A57FC" w:rsidP="00B66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6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Законом ПМР «О средствах массовой информации»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деятельности редакции </w:t>
      </w:r>
      <w:proofErr w:type="spellStart"/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Слободзейской</w:t>
      </w:r>
      <w:proofErr w:type="spellEnd"/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и районной газеты «Слободзейские вести» составля</w:t>
      </w:r>
      <w:r w:rsidR="003D2A1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т - обеспечение конституционных прав граждан на достоверную информацию затрагивающие интересы жителей Слободзейского района и публикация материалов о деятельности органов государственной власти и о деятельности районных служб, управлений, депутатов, трудовых коллективов, общественных организаций и т.д.</w:t>
      </w:r>
      <w:proofErr w:type="gramEnd"/>
    </w:p>
    <w:p w:rsidR="006A57FC" w:rsidRPr="00B66F5B" w:rsidRDefault="006A57FC" w:rsidP="00B66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Материалами информационного характера о деятельности госадминистрации района и города районная газета довольно насыщена. Они публикуются под рубриками «В госадминистрации», «Будни госадминистрации». В газете традиционным стал целый ряд рубрик «В </w:t>
      </w:r>
      <w:proofErr w:type="spellStart"/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райгорсовете</w:t>
      </w:r>
      <w:proofErr w:type="spellEnd"/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«В президиуме </w:t>
      </w:r>
      <w:proofErr w:type="spellStart"/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райгорсовета</w:t>
      </w:r>
      <w:proofErr w:type="spellEnd"/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«В местных Советах», Деятельность госадминистрации и </w:t>
      </w:r>
      <w:proofErr w:type="spellStart"/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райгорсовета</w:t>
      </w:r>
      <w:proofErr w:type="spellEnd"/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освещается и целым рядом других материалов, не имеющих рубрик.</w:t>
      </w:r>
    </w:p>
    <w:p w:rsidR="00AB3602" w:rsidRPr="00B66F5B" w:rsidRDefault="00AB3602" w:rsidP="00B66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выходит регулярно, без срывов выпусков, доставляется жителям почтой согласно графику. За</w:t>
      </w:r>
      <w:r w:rsidR="00D3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F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E64B0E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FD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="00E64B0E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64B0E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выпущен</w:t>
      </w:r>
      <w:r w:rsidR="00D35FD3">
        <w:rPr>
          <w:rFonts w:ascii="Times New Roman" w:eastAsia="Times New Roman" w:hAnsi="Times New Roman" w:cs="Times New Roman"/>
          <w:sz w:val="28"/>
          <w:szCs w:val="28"/>
          <w:lang w:eastAsia="ru-RU"/>
        </w:rPr>
        <w:t>о 37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газеты. За счет платных услуг получено </w:t>
      </w:r>
      <w:r w:rsidR="00D35FD3" w:rsidRPr="00DE6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17 057</w:t>
      </w:r>
      <w:r w:rsidR="00D3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</w:t>
      </w:r>
      <w:r w:rsidR="00D35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Pr="00B66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A57FC" w:rsidRPr="00B66F5B" w:rsidRDefault="00517DAD" w:rsidP="00B66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в 2019</w:t>
      </w:r>
      <w:r w:rsidR="006A57FC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уделяется духовно-нравственной, гражданско-патриотической тематике – в рубриках «К 75</w:t>
      </w:r>
      <w:r w:rsidR="001F089B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летию освобождения района от фашистских захватчиков», </w:t>
      </w:r>
      <w:r w:rsidR="001F089B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 250-летию города Слободзея», </w:t>
      </w:r>
      <w:r w:rsidR="00972D37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 30-летию вывода советских войск из Афганистана», «К </w:t>
      </w:r>
      <w:r w:rsidR="001873AF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75-летию снятия блокады Ленинграда»,</w:t>
      </w:r>
      <w:r w:rsidR="001F089B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602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AF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материалы, связанные</w:t>
      </w:r>
      <w:r w:rsidR="00824EA5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824EA5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r w:rsidR="00D04321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ориентационной</w:t>
      </w:r>
      <w:proofErr w:type="spellEnd"/>
      <w:r w:rsidR="00D04321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со школьниками</w:t>
      </w:r>
      <w:r w:rsidR="003053F8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молодежью, одаренными детьми, победителями районных, республиканских олимпиад</w:t>
      </w:r>
      <w:r w:rsidR="00AF6CB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конкурсов, спортивных состязаниях, с курсантами Тираспольского юридического института, Военного</w:t>
      </w:r>
      <w:proofErr w:type="gramEnd"/>
      <w:r w:rsidR="00AF6CB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 им. </w:t>
      </w:r>
      <w:proofErr w:type="spellStart"/>
      <w:r w:rsidR="00AF6CB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А.Лебедя</w:t>
      </w:r>
      <w:proofErr w:type="spellEnd"/>
      <w:r w:rsidR="00AB31A2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обороны, воспитанниками Суворовского военного училища, проживающего в Слободзейском районе.</w:t>
      </w:r>
      <w:r w:rsidR="00D04321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AF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57FC" w:rsidRPr="00B66F5B" w:rsidRDefault="006A57FC" w:rsidP="00B66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направлений деятельности редакции – развитие литературного творчества молодежи и взрослого населения. </w:t>
      </w:r>
    </w:p>
    <w:p w:rsidR="006A57FC" w:rsidRPr="00B66F5B" w:rsidRDefault="006A57FC" w:rsidP="00B66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редакция проводит творческий литературный конкурс для молодежи до 30 лет на лучшее произведение о родном крае, гражданственности, патриотизме, общественных ценностях. </w:t>
      </w:r>
    </w:p>
    <w:p w:rsidR="00AB3602" w:rsidRDefault="00AB3602" w:rsidP="00B66F5B">
      <w:pPr>
        <w:jc w:val="both"/>
        <w:rPr>
          <w:sz w:val="28"/>
          <w:szCs w:val="28"/>
        </w:rPr>
      </w:pPr>
    </w:p>
    <w:p w:rsidR="00B5730B" w:rsidRDefault="00B5730B" w:rsidP="00B66F5B">
      <w:pPr>
        <w:jc w:val="both"/>
        <w:rPr>
          <w:sz w:val="28"/>
          <w:szCs w:val="28"/>
        </w:rPr>
      </w:pPr>
    </w:p>
    <w:p w:rsidR="00B5730B" w:rsidRPr="00B66F5B" w:rsidRDefault="00B5730B" w:rsidP="00B66F5B">
      <w:pPr>
        <w:jc w:val="both"/>
        <w:rPr>
          <w:sz w:val="28"/>
          <w:szCs w:val="28"/>
        </w:rPr>
      </w:pPr>
    </w:p>
    <w:p w:rsidR="005B414E" w:rsidRPr="00B66F5B" w:rsidRDefault="00A45904" w:rsidP="00062478">
      <w:pPr>
        <w:pStyle w:val="1"/>
        <w:jc w:val="center"/>
      </w:pPr>
      <w:bookmarkStart w:id="14" w:name="_Toc504732486"/>
      <w:bookmarkStart w:id="15" w:name="_Toc504732834"/>
      <w:r w:rsidRPr="00B66F5B">
        <w:lastRenderedPageBreak/>
        <w:t>9</w:t>
      </w:r>
      <w:r w:rsidR="00386DAC" w:rsidRPr="00B66F5B">
        <w:t xml:space="preserve">. </w:t>
      </w:r>
      <w:r w:rsidR="00DD5703" w:rsidRPr="00B66F5B">
        <w:t>Криминогенная</w:t>
      </w:r>
      <w:r w:rsidR="009725C2" w:rsidRPr="00B66F5B">
        <w:t xml:space="preserve"> и </w:t>
      </w:r>
      <w:r w:rsidR="00095170" w:rsidRPr="00B66F5B">
        <w:t xml:space="preserve"> пожарная </w:t>
      </w:r>
      <w:r w:rsidR="00B607AE" w:rsidRPr="00B66F5B">
        <w:t>о</w:t>
      </w:r>
      <w:r w:rsidR="00095170" w:rsidRPr="00B66F5B">
        <w:t>б</w:t>
      </w:r>
      <w:r w:rsidR="00B607AE" w:rsidRPr="00B66F5B">
        <w:t xml:space="preserve">становка </w:t>
      </w:r>
      <w:r w:rsidR="00095170" w:rsidRPr="00B66F5B">
        <w:t>в Слободзейском районе.</w:t>
      </w:r>
      <w:bookmarkEnd w:id="14"/>
      <w:bookmarkEnd w:id="15"/>
    </w:p>
    <w:p w:rsidR="0069204F" w:rsidRPr="00B66F5B" w:rsidRDefault="0069204F" w:rsidP="00B66F5B">
      <w:pPr>
        <w:pStyle w:val="a4"/>
        <w:jc w:val="both"/>
        <w:rPr>
          <w:sz w:val="28"/>
          <w:szCs w:val="28"/>
        </w:rPr>
      </w:pPr>
      <w:r w:rsidRPr="00B66F5B">
        <w:rPr>
          <w:sz w:val="28"/>
          <w:szCs w:val="28"/>
        </w:rPr>
        <w:t xml:space="preserve">За </w:t>
      </w:r>
      <w:r w:rsidR="00E07993">
        <w:rPr>
          <w:sz w:val="28"/>
          <w:szCs w:val="28"/>
        </w:rPr>
        <w:t>девять</w:t>
      </w:r>
      <w:r w:rsidRPr="00B66F5B">
        <w:rPr>
          <w:sz w:val="28"/>
          <w:szCs w:val="28"/>
        </w:rPr>
        <w:t xml:space="preserve">  месяцев 2019 г. на территории обслуживания зарегистрировано </w:t>
      </w:r>
      <w:r w:rsidR="00DE6E2F">
        <w:rPr>
          <w:sz w:val="28"/>
          <w:szCs w:val="28"/>
        </w:rPr>
        <w:t>351</w:t>
      </w:r>
      <w:r w:rsidRPr="00B66F5B">
        <w:rPr>
          <w:sz w:val="28"/>
          <w:szCs w:val="28"/>
        </w:rPr>
        <w:t xml:space="preserve">  преступлени</w:t>
      </w:r>
      <w:r w:rsidR="00DE6E2F">
        <w:rPr>
          <w:sz w:val="28"/>
          <w:szCs w:val="28"/>
        </w:rPr>
        <w:t>е, что на  -13</w:t>
      </w:r>
      <w:r w:rsidRPr="00B66F5B">
        <w:rPr>
          <w:sz w:val="28"/>
          <w:szCs w:val="28"/>
        </w:rPr>
        <w:t>,</w:t>
      </w:r>
      <w:r w:rsidR="00DE6E2F">
        <w:rPr>
          <w:sz w:val="28"/>
          <w:szCs w:val="28"/>
        </w:rPr>
        <w:t>8</w:t>
      </w:r>
      <w:r w:rsidRPr="00B66F5B">
        <w:rPr>
          <w:sz w:val="28"/>
          <w:szCs w:val="28"/>
        </w:rPr>
        <w:t xml:space="preserve">% меньше, чем за аналогичный период прошлого года (в 2018г. - </w:t>
      </w:r>
      <w:r w:rsidR="0055019B">
        <w:rPr>
          <w:sz w:val="28"/>
          <w:szCs w:val="28"/>
        </w:rPr>
        <w:t>407</w:t>
      </w:r>
      <w:r w:rsidRPr="00B66F5B">
        <w:rPr>
          <w:sz w:val="28"/>
          <w:szCs w:val="28"/>
        </w:rPr>
        <w:t xml:space="preserve"> преступлений).</w:t>
      </w:r>
    </w:p>
    <w:p w:rsidR="0069204F" w:rsidRPr="00B66F5B" w:rsidRDefault="0069204F" w:rsidP="00B66F5B">
      <w:pPr>
        <w:pStyle w:val="a4"/>
        <w:ind w:firstLine="708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За указанный период заре</w:t>
      </w:r>
      <w:r w:rsidR="0055019B">
        <w:rPr>
          <w:sz w:val="28"/>
          <w:szCs w:val="28"/>
        </w:rPr>
        <w:t>гистрировано 87</w:t>
      </w:r>
      <w:r w:rsidRPr="00B66F5B">
        <w:rPr>
          <w:sz w:val="28"/>
          <w:szCs w:val="28"/>
        </w:rPr>
        <w:t xml:space="preserve"> тяжких преступлений (в 2018 г. –</w:t>
      </w:r>
      <w:r w:rsidR="0055019B">
        <w:rPr>
          <w:sz w:val="28"/>
          <w:szCs w:val="28"/>
        </w:rPr>
        <w:t xml:space="preserve"> 80</w:t>
      </w:r>
      <w:r w:rsidRPr="0055019B">
        <w:rPr>
          <w:sz w:val="28"/>
          <w:szCs w:val="28"/>
        </w:rPr>
        <w:t xml:space="preserve">), что на </w:t>
      </w:r>
      <w:r w:rsidR="0055019B">
        <w:rPr>
          <w:sz w:val="28"/>
          <w:szCs w:val="28"/>
        </w:rPr>
        <w:t>8</w:t>
      </w:r>
      <w:r w:rsidRPr="0055019B">
        <w:rPr>
          <w:sz w:val="28"/>
          <w:szCs w:val="28"/>
        </w:rPr>
        <w:t xml:space="preserve">,8% больше  аналогичного периода  прошлого года. Из </w:t>
      </w:r>
      <w:r w:rsidR="0055019B">
        <w:rPr>
          <w:sz w:val="28"/>
          <w:szCs w:val="28"/>
        </w:rPr>
        <w:t>87</w:t>
      </w:r>
      <w:r w:rsidRPr="0055019B">
        <w:rPr>
          <w:sz w:val="28"/>
          <w:szCs w:val="28"/>
        </w:rPr>
        <w:t xml:space="preserve"> тяжких преступлений</w:t>
      </w:r>
      <w:r w:rsidRPr="00B66F5B">
        <w:rPr>
          <w:sz w:val="28"/>
          <w:szCs w:val="28"/>
        </w:rPr>
        <w:t>, совершенных в текущем году, по состоянию на 30.0</w:t>
      </w:r>
      <w:r w:rsidR="0055019B">
        <w:rPr>
          <w:sz w:val="28"/>
          <w:szCs w:val="28"/>
        </w:rPr>
        <w:t>9</w:t>
      </w:r>
      <w:r w:rsidRPr="00B66F5B">
        <w:rPr>
          <w:sz w:val="28"/>
          <w:szCs w:val="28"/>
        </w:rPr>
        <w:t xml:space="preserve">.2019 г.,  нераскрытыми остаются </w:t>
      </w:r>
      <w:r w:rsidR="0055019B">
        <w:rPr>
          <w:sz w:val="28"/>
          <w:szCs w:val="28"/>
        </w:rPr>
        <w:t>1</w:t>
      </w:r>
      <w:r w:rsidRPr="00B66F5B">
        <w:rPr>
          <w:sz w:val="28"/>
          <w:szCs w:val="28"/>
        </w:rPr>
        <w:t>6 преступлений  (в 2018 г. -</w:t>
      </w:r>
      <w:r w:rsidR="0055019B">
        <w:rPr>
          <w:sz w:val="28"/>
          <w:szCs w:val="28"/>
        </w:rPr>
        <w:t xml:space="preserve"> 15</w:t>
      </w:r>
      <w:r w:rsidRPr="00B66F5B">
        <w:rPr>
          <w:sz w:val="28"/>
          <w:szCs w:val="28"/>
        </w:rPr>
        <w:t xml:space="preserve">). </w:t>
      </w:r>
      <w:proofErr w:type="gramStart"/>
      <w:r w:rsidRPr="00B66F5B">
        <w:rPr>
          <w:sz w:val="28"/>
          <w:szCs w:val="28"/>
        </w:rPr>
        <w:t>Нераскрыты</w:t>
      </w:r>
      <w:proofErr w:type="gramEnd"/>
      <w:r w:rsidRPr="00B66F5B">
        <w:rPr>
          <w:sz w:val="28"/>
          <w:szCs w:val="28"/>
        </w:rPr>
        <w:t xml:space="preserve"> </w:t>
      </w:r>
      <w:r w:rsidR="0055019B">
        <w:rPr>
          <w:sz w:val="28"/>
          <w:szCs w:val="28"/>
        </w:rPr>
        <w:t>1</w:t>
      </w:r>
      <w:r w:rsidRPr="00B66F5B">
        <w:rPr>
          <w:sz w:val="28"/>
          <w:szCs w:val="28"/>
        </w:rPr>
        <w:t>6 краж (по установленным лицам).</w:t>
      </w:r>
      <w:r w:rsidR="00615BEE" w:rsidRPr="00B66F5B">
        <w:rPr>
          <w:sz w:val="28"/>
          <w:szCs w:val="28"/>
        </w:rPr>
        <w:t xml:space="preserve"> </w:t>
      </w:r>
      <w:r w:rsidRPr="00B66F5B">
        <w:rPr>
          <w:sz w:val="28"/>
          <w:szCs w:val="28"/>
        </w:rPr>
        <w:t>Также за отчетный период  зарегистрировано 1</w:t>
      </w:r>
      <w:r w:rsidR="00604897">
        <w:rPr>
          <w:sz w:val="28"/>
          <w:szCs w:val="28"/>
        </w:rPr>
        <w:t>5</w:t>
      </w:r>
      <w:r w:rsidRPr="00B66F5B">
        <w:rPr>
          <w:sz w:val="28"/>
          <w:szCs w:val="28"/>
        </w:rPr>
        <w:t xml:space="preserve"> преступлений, относящихся к категории особо тяжких, в 2018 г. – </w:t>
      </w:r>
      <w:r w:rsidR="00604897">
        <w:rPr>
          <w:sz w:val="28"/>
          <w:szCs w:val="28"/>
        </w:rPr>
        <w:t>27</w:t>
      </w:r>
      <w:r w:rsidRPr="00B66F5B">
        <w:rPr>
          <w:sz w:val="28"/>
          <w:szCs w:val="28"/>
        </w:rPr>
        <w:t>. По состоянию на 30.0</w:t>
      </w:r>
      <w:r w:rsidR="00DE6E2F">
        <w:rPr>
          <w:sz w:val="28"/>
          <w:szCs w:val="28"/>
        </w:rPr>
        <w:t>9</w:t>
      </w:r>
      <w:r w:rsidRPr="00B66F5B">
        <w:rPr>
          <w:sz w:val="28"/>
          <w:szCs w:val="28"/>
        </w:rPr>
        <w:t>.2019 г., нераскрытых особо-тяжких преступлений нет, в 2018 году -2. В 2019 году зарегистрированы два убийства, оба преступления раскрыты.</w:t>
      </w:r>
      <w:r w:rsidR="00615BEE" w:rsidRPr="00B66F5B">
        <w:rPr>
          <w:sz w:val="28"/>
          <w:szCs w:val="28"/>
        </w:rPr>
        <w:t xml:space="preserve"> </w:t>
      </w:r>
      <w:r w:rsidRPr="00B66F5B">
        <w:rPr>
          <w:sz w:val="28"/>
          <w:szCs w:val="28"/>
        </w:rPr>
        <w:t xml:space="preserve">Следствие было приостановлено по </w:t>
      </w:r>
      <w:r w:rsidR="00DE6E2F">
        <w:rPr>
          <w:sz w:val="28"/>
          <w:szCs w:val="28"/>
        </w:rPr>
        <w:t>39</w:t>
      </w:r>
      <w:r w:rsidRPr="00B66F5B">
        <w:rPr>
          <w:sz w:val="28"/>
          <w:szCs w:val="28"/>
        </w:rPr>
        <w:t xml:space="preserve"> преступлениям.</w:t>
      </w:r>
    </w:p>
    <w:p w:rsidR="0069204F" w:rsidRPr="00B66F5B" w:rsidRDefault="0069204F" w:rsidP="00B66F5B">
      <w:pPr>
        <w:pStyle w:val="a4"/>
        <w:ind w:firstLine="708"/>
        <w:jc w:val="both"/>
        <w:rPr>
          <w:sz w:val="28"/>
          <w:szCs w:val="28"/>
        </w:rPr>
      </w:pPr>
      <w:r w:rsidRPr="00B66F5B">
        <w:rPr>
          <w:sz w:val="28"/>
          <w:szCs w:val="28"/>
        </w:rPr>
        <w:t xml:space="preserve">В отчетном периоде на территории обслуживания зарегистрировано </w:t>
      </w:r>
      <w:r w:rsidR="00604897">
        <w:rPr>
          <w:sz w:val="28"/>
          <w:szCs w:val="28"/>
        </w:rPr>
        <w:t>18</w:t>
      </w:r>
      <w:r w:rsidRPr="00B66F5B">
        <w:rPr>
          <w:sz w:val="28"/>
          <w:szCs w:val="28"/>
        </w:rPr>
        <w:t xml:space="preserve"> преступлений, совершенных в </w:t>
      </w:r>
      <w:r w:rsidR="00604897">
        <w:rPr>
          <w:sz w:val="28"/>
          <w:szCs w:val="28"/>
        </w:rPr>
        <w:t>общественных местах (в 2018 г.-20</w:t>
      </w:r>
      <w:r w:rsidRPr="00B66F5B">
        <w:rPr>
          <w:sz w:val="28"/>
          <w:szCs w:val="28"/>
        </w:rPr>
        <w:t xml:space="preserve">), в </w:t>
      </w:r>
      <w:proofErr w:type="spellStart"/>
      <w:r w:rsidRPr="00B66F5B">
        <w:rPr>
          <w:sz w:val="28"/>
          <w:szCs w:val="28"/>
        </w:rPr>
        <w:t>т.ч</w:t>
      </w:r>
      <w:proofErr w:type="spellEnd"/>
      <w:r w:rsidRPr="00B66F5B">
        <w:rPr>
          <w:sz w:val="28"/>
          <w:szCs w:val="28"/>
        </w:rPr>
        <w:t xml:space="preserve">. на улицах </w:t>
      </w:r>
      <w:r w:rsidR="00604897">
        <w:rPr>
          <w:sz w:val="28"/>
          <w:szCs w:val="28"/>
        </w:rPr>
        <w:t>зарегистрировано 18</w:t>
      </w:r>
      <w:r w:rsidRPr="00B66F5B">
        <w:rPr>
          <w:sz w:val="28"/>
          <w:szCs w:val="28"/>
        </w:rPr>
        <w:t xml:space="preserve"> преступлений (в 2018 г. - 1</w:t>
      </w:r>
      <w:r w:rsidR="00604897">
        <w:rPr>
          <w:sz w:val="28"/>
          <w:szCs w:val="28"/>
        </w:rPr>
        <w:t>7</w:t>
      </w:r>
      <w:r w:rsidRPr="00B66F5B">
        <w:rPr>
          <w:sz w:val="28"/>
          <w:szCs w:val="28"/>
        </w:rPr>
        <w:t>).</w:t>
      </w:r>
    </w:p>
    <w:p w:rsidR="0069204F" w:rsidRPr="00B66F5B" w:rsidRDefault="0069204F" w:rsidP="00B66F5B">
      <w:pPr>
        <w:pStyle w:val="a4"/>
        <w:ind w:firstLine="708"/>
        <w:jc w:val="both"/>
        <w:rPr>
          <w:sz w:val="28"/>
          <w:szCs w:val="28"/>
        </w:rPr>
      </w:pPr>
      <w:r w:rsidRPr="00B66F5B">
        <w:rPr>
          <w:sz w:val="28"/>
          <w:szCs w:val="28"/>
        </w:rPr>
        <w:t xml:space="preserve">На территории обслуживания зарегистрировано  </w:t>
      </w:r>
      <w:r w:rsidR="00604897">
        <w:rPr>
          <w:sz w:val="28"/>
          <w:szCs w:val="28"/>
        </w:rPr>
        <w:t>272</w:t>
      </w:r>
      <w:r w:rsidRPr="00B66F5B">
        <w:rPr>
          <w:sz w:val="28"/>
          <w:szCs w:val="28"/>
        </w:rPr>
        <w:t xml:space="preserve"> преступление по линии уголовного розыска, что на -</w:t>
      </w:r>
      <w:r w:rsidR="00604897">
        <w:rPr>
          <w:sz w:val="28"/>
          <w:szCs w:val="28"/>
        </w:rPr>
        <w:t>16</w:t>
      </w:r>
      <w:r w:rsidRPr="00B66F5B">
        <w:rPr>
          <w:sz w:val="28"/>
          <w:szCs w:val="28"/>
        </w:rPr>
        <w:t>,0% меньше ч</w:t>
      </w:r>
      <w:r w:rsidR="00604897">
        <w:rPr>
          <w:sz w:val="28"/>
          <w:szCs w:val="28"/>
        </w:rPr>
        <w:t>ем за прошлый год (в 2018 г. - 324</w:t>
      </w:r>
      <w:r w:rsidRPr="00B66F5B">
        <w:rPr>
          <w:sz w:val="28"/>
          <w:szCs w:val="28"/>
        </w:rPr>
        <w:t xml:space="preserve">). </w:t>
      </w:r>
    </w:p>
    <w:p w:rsidR="0069204F" w:rsidRPr="00B66F5B" w:rsidRDefault="0069204F" w:rsidP="00B66F5B">
      <w:pPr>
        <w:pStyle w:val="a4"/>
        <w:ind w:firstLine="708"/>
        <w:jc w:val="both"/>
        <w:rPr>
          <w:sz w:val="28"/>
          <w:szCs w:val="28"/>
        </w:rPr>
      </w:pPr>
      <w:r w:rsidRPr="00B66F5B">
        <w:rPr>
          <w:sz w:val="28"/>
          <w:szCs w:val="28"/>
        </w:rPr>
        <w:t xml:space="preserve">За отчетный период было зарегистрировано </w:t>
      </w:r>
      <w:r w:rsidR="00570532">
        <w:rPr>
          <w:sz w:val="28"/>
          <w:szCs w:val="28"/>
        </w:rPr>
        <w:t>147</w:t>
      </w:r>
      <w:r w:rsidRPr="00B66F5B">
        <w:rPr>
          <w:sz w:val="28"/>
          <w:szCs w:val="28"/>
        </w:rPr>
        <w:t xml:space="preserve"> фактов хищений имуществ</w:t>
      </w:r>
      <w:r w:rsidR="00570532">
        <w:rPr>
          <w:sz w:val="28"/>
          <w:szCs w:val="28"/>
        </w:rPr>
        <w:t>а собственника (в 2018 году – 146), снижение составляет -0,7</w:t>
      </w:r>
      <w:r w:rsidRPr="00B66F5B">
        <w:rPr>
          <w:sz w:val="28"/>
          <w:szCs w:val="28"/>
        </w:rPr>
        <w:t xml:space="preserve"> %. Доля от общего количества зар</w:t>
      </w:r>
      <w:r w:rsidR="008D3143">
        <w:rPr>
          <w:sz w:val="28"/>
          <w:szCs w:val="28"/>
        </w:rPr>
        <w:t>егистрированных преступлений – 54,0</w:t>
      </w:r>
      <w:r w:rsidRPr="00B66F5B">
        <w:rPr>
          <w:sz w:val="28"/>
          <w:szCs w:val="28"/>
        </w:rPr>
        <w:t>%.</w:t>
      </w:r>
    </w:p>
    <w:p w:rsidR="0069204F" w:rsidRPr="00B66F5B" w:rsidRDefault="0069204F" w:rsidP="00B66F5B">
      <w:pPr>
        <w:pStyle w:val="a4"/>
        <w:jc w:val="both"/>
        <w:rPr>
          <w:sz w:val="28"/>
          <w:szCs w:val="28"/>
        </w:rPr>
      </w:pPr>
      <w:r w:rsidRPr="00B66F5B">
        <w:rPr>
          <w:sz w:val="28"/>
          <w:szCs w:val="28"/>
        </w:rPr>
        <w:tab/>
        <w:t xml:space="preserve">Также за отчетный период на территории района было совершено </w:t>
      </w:r>
      <w:r w:rsidR="008D3143">
        <w:rPr>
          <w:sz w:val="28"/>
          <w:szCs w:val="28"/>
        </w:rPr>
        <w:t>48 краж</w:t>
      </w:r>
      <w:r w:rsidRPr="00B66F5B">
        <w:rPr>
          <w:sz w:val="28"/>
          <w:szCs w:val="28"/>
        </w:rPr>
        <w:t xml:space="preserve"> из квартир и жилищ граждан, что на </w:t>
      </w:r>
      <w:r w:rsidR="008D3143">
        <w:rPr>
          <w:sz w:val="28"/>
          <w:szCs w:val="28"/>
        </w:rPr>
        <w:t>26,3</w:t>
      </w:r>
      <w:r w:rsidRPr="00B66F5B">
        <w:rPr>
          <w:sz w:val="28"/>
          <w:szCs w:val="28"/>
        </w:rPr>
        <w:t xml:space="preserve"> % боль</w:t>
      </w:r>
      <w:r w:rsidR="008D3143">
        <w:rPr>
          <w:sz w:val="28"/>
          <w:szCs w:val="28"/>
        </w:rPr>
        <w:t xml:space="preserve">ше  прошлого года </w:t>
      </w:r>
      <w:proofErr w:type="gramStart"/>
      <w:r w:rsidR="008D3143">
        <w:rPr>
          <w:sz w:val="28"/>
          <w:szCs w:val="28"/>
        </w:rPr>
        <w:t xml:space="preserve">( </w:t>
      </w:r>
      <w:proofErr w:type="gramEnd"/>
      <w:r w:rsidR="008D3143">
        <w:rPr>
          <w:sz w:val="28"/>
          <w:szCs w:val="28"/>
        </w:rPr>
        <w:t>в 2018 г.- 38</w:t>
      </w:r>
      <w:r w:rsidRPr="00B66F5B">
        <w:rPr>
          <w:sz w:val="28"/>
          <w:szCs w:val="28"/>
        </w:rPr>
        <w:t>).</w:t>
      </w:r>
    </w:p>
    <w:p w:rsidR="0069204F" w:rsidRPr="00B66F5B" w:rsidRDefault="0069204F" w:rsidP="00B66F5B">
      <w:pPr>
        <w:pStyle w:val="a4"/>
        <w:jc w:val="both"/>
        <w:rPr>
          <w:sz w:val="28"/>
          <w:szCs w:val="28"/>
        </w:rPr>
      </w:pPr>
      <w:r w:rsidRPr="00B66F5B">
        <w:rPr>
          <w:sz w:val="28"/>
          <w:szCs w:val="28"/>
        </w:rPr>
        <w:tab/>
        <w:t xml:space="preserve">Рост краж наблюдается в населенных пунктах района : </w:t>
      </w:r>
      <w:proofErr w:type="spellStart"/>
      <w:r w:rsidRPr="00B66F5B">
        <w:rPr>
          <w:sz w:val="28"/>
          <w:szCs w:val="28"/>
        </w:rPr>
        <w:t>г</w:t>
      </w:r>
      <w:proofErr w:type="gramStart"/>
      <w:r w:rsidRPr="00B66F5B">
        <w:rPr>
          <w:sz w:val="28"/>
          <w:szCs w:val="28"/>
        </w:rPr>
        <w:t>.С</w:t>
      </w:r>
      <w:proofErr w:type="gramEnd"/>
      <w:r w:rsidRPr="00B66F5B">
        <w:rPr>
          <w:sz w:val="28"/>
          <w:szCs w:val="28"/>
        </w:rPr>
        <w:t>лободзея</w:t>
      </w:r>
      <w:proofErr w:type="spellEnd"/>
      <w:r w:rsidRPr="00B66F5B">
        <w:rPr>
          <w:sz w:val="28"/>
          <w:szCs w:val="28"/>
        </w:rPr>
        <w:t xml:space="preserve"> + </w:t>
      </w:r>
      <w:r w:rsidR="008D3143">
        <w:rPr>
          <w:sz w:val="28"/>
          <w:szCs w:val="28"/>
        </w:rPr>
        <w:t>66,7</w:t>
      </w:r>
      <w:r w:rsidRPr="00B66F5B">
        <w:rPr>
          <w:sz w:val="28"/>
          <w:szCs w:val="28"/>
        </w:rPr>
        <w:t>% (с 3</w:t>
      </w:r>
      <w:r w:rsidR="008D3143">
        <w:rPr>
          <w:sz w:val="28"/>
          <w:szCs w:val="28"/>
        </w:rPr>
        <w:t>9</w:t>
      </w:r>
      <w:r w:rsidRPr="00B66F5B">
        <w:rPr>
          <w:sz w:val="28"/>
          <w:szCs w:val="28"/>
        </w:rPr>
        <w:t xml:space="preserve"> до </w:t>
      </w:r>
      <w:r w:rsidR="008D3143">
        <w:rPr>
          <w:sz w:val="28"/>
          <w:szCs w:val="28"/>
        </w:rPr>
        <w:t>65</w:t>
      </w:r>
      <w:r w:rsidRPr="00B66F5B">
        <w:rPr>
          <w:sz w:val="28"/>
          <w:szCs w:val="28"/>
        </w:rPr>
        <w:t xml:space="preserve">), с. </w:t>
      </w:r>
      <w:r w:rsidR="00981495">
        <w:rPr>
          <w:sz w:val="28"/>
          <w:szCs w:val="28"/>
        </w:rPr>
        <w:t>Незавертайловка</w:t>
      </w:r>
      <w:r w:rsidRPr="00B66F5B">
        <w:rPr>
          <w:sz w:val="28"/>
          <w:szCs w:val="28"/>
        </w:rPr>
        <w:t xml:space="preserve"> +</w:t>
      </w:r>
      <w:r w:rsidR="00981495">
        <w:rPr>
          <w:sz w:val="28"/>
          <w:szCs w:val="28"/>
        </w:rPr>
        <w:t>5</w:t>
      </w:r>
      <w:r w:rsidRPr="00B66F5B">
        <w:rPr>
          <w:sz w:val="28"/>
          <w:szCs w:val="28"/>
        </w:rPr>
        <w:t xml:space="preserve">0,0% (с </w:t>
      </w:r>
      <w:r w:rsidR="00981495">
        <w:rPr>
          <w:sz w:val="28"/>
          <w:szCs w:val="28"/>
        </w:rPr>
        <w:t>4</w:t>
      </w:r>
      <w:r w:rsidRPr="00B66F5B">
        <w:rPr>
          <w:sz w:val="28"/>
          <w:szCs w:val="28"/>
        </w:rPr>
        <w:t xml:space="preserve"> до</w:t>
      </w:r>
      <w:r w:rsidR="00981495">
        <w:rPr>
          <w:sz w:val="28"/>
          <w:szCs w:val="28"/>
        </w:rPr>
        <w:t xml:space="preserve"> 6</w:t>
      </w:r>
      <w:r w:rsidRPr="00B66F5B">
        <w:rPr>
          <w:sz w:val="28"/>
          <w:szCs w:val="28"/>
        </w:rPr>
        <w:t>), с.</w:t>
      </w:r>
      <w:r w:rsidR="00981495">
        <w:rPr>
          <w:sz w:val="28"/>
          <w:szCs w:val="28"/>
        </w:rPr>
        <w:t xml:space="preserve"> </w:t>
      </w:r>
      <w:proofErr w:type="spellStart"/>
      <w:r w:rsidR="00981495">
        <w:rPr>
          <w:sz w:val="28"/>
          <w:szCs w:val="28"/>
        </w:rPr>
        <w:t>Карагаш</w:t>
      </w:r>
      <w:proofErr w:type="spellEnd"/>
      <w:r w:rsidRPr="00B66F5B">
        <w:rPr>
          <w:sz w:val="28"/>
          <w:szCs w:val="28"/>
        </w:rPr>
        <w:t xml:space="preserve"> +</w:t>
      </w:r>
      <w:r w:rsidR="00981495">
        <w:rPr>
          <w:sz w:val="28"/>
          <w:szCs w:val="28"/>
        </w:rPr>
        <w:t>2</w:t>
      </w:r>
      <w:r w:rsidRPr="00B66F5B">
        <w:rPr>
          <w:sz w:val="28"/>
          <w:szCs w:val="28"/>
        </w:rPr>
        <w:t xml:space="preserve">00% (с </w:t>
      </w:r>
      <w:r w:rsidR="00981495">
        <w:rPr>
          <w:sz w:val="28"/>
          <w:szCs w:val="28"/>
        </w:rPr>
        <w:t>4</w:t>
      </w:r>
      <w:r w:rsidRPr="00B66F5B">
        <w:rPr>
          <w:sz w:val="28"/>
          <w:szCs w:val="28"/>
        </w:rPr>
        <w:t xml:space="preserve"> до </w:t>
      </w:r>
      <w:r w:rsidR="00981495">
        <w:rPr>
          <w:sz w:val="28"/>
          <w:szCs w:val="28"/>
        </w:rPr>
        <w:t>12</w:t>
      </w:r>
      <w:r w:rsidRPr="00B66F5B">
        <w:rPr>
          <w:sz w:val="28"/>
          <w:szCs w:val="28"/>
        </w:rPr>
        <w:t xml:space="preserve">), </w:t>
      </w:r>
      <w:proofErr w:type="spellStart"/>
      <w:r w:rsidRPr="00B66F5B">
        <w:rPr>
          <w:sz w:val="28"/>
          <w:szCs w:val="28"/>
        </w:rPr>
        <w:t>с.</w:t>
      </w:r>
      <w:r w:rsidR="00981495">
        <w:rPr>
          <w:sz w:val="28"/>
          <w:szCs w:val="28"/>
        </w:rPr>
        <w:t>Глиное</w:t>
      </w:r>
      <w:proofErr w:type="spellEnd"/>
      <w:r w:rsidRPr="00B66F5B">
        <w:rPr>
          <w:sz w:val="28"/>
          <w:szCs w:val="28"/>
        </w:rPr>
        <w:t xml:space="preserve"> +</w:t>
      </w:r>
      <w:r w:rsidR="006D564B">
        <w:rPr>
          <w:sz w:val="28"/>
          <w:szCs w:val="28"/>
        </w:rPr>
        <w:t>100</w:t>
      </w:r>
      <w:r w:rsidRPr="00B66F5B">
        <w:rPr>
          <w:sz w:val="28"/>
          <w:szCs w:val="28"/>
        </w:rPr>
        <w:t>,0</w:t>
      </w:r>
      <w:r w:rsidR="006D564B">
        <w:rPr>
          <w:sz w:val="28"/>
          <w:szCs w:val="28"/>
        </w:rPr>
        <w:t>%</w:t>
      </w:r>
      <w:r w:rsidRPr="00B66F5B">
        <w:rPr>
          <w:sz w:val="28"/>
          <w:szCs w:val="28"/>
        </w:rPr>
        <w:t xml:space="preserve"> (с </w:t>
      </w:r>
      <w:r w:rsidR="006D564B">
        <w:rPr>
          <w:sz w:val="28"/>
          <w:szCs w:val="28"/>
        </w:rPr>
        <w:t>6</w:t>
      </w:r>
      <w:r w:rsidRPr="00B66F5B">
        <w:rPr>
          <w:sz w:val="28"/>
          <w:szCs w:val="28"/>
        </w:rPr>
        <w:t xml:space="preserve"> до 1</w:t>
      </w:r>
      <w:r w:rsidR="006D564B">
        <w:rPr>
          <w:sz w:val="28"/>
          <w:szCs w:val="28"/>
        </w:rPr>
        <w:t>2</w:t>
      </w:r>
      <w:r w:rsidRPr="00B66F5B">
        <w:rPr>
          <w:sz w:val="28"/>
          <w:szCs w:val="28"/>
        </w:rPr>
        <w:t>).</w:t>
      </w:r>
    </w:p>
    <w:p w:rsidR="0069204F" w:rsidRPr="00B66F5B" w:rsidRDefault="0069204F" w:rsidP="00B66F5B">
      <w:pPr>
        <w:pStyle w:val="a4"/>
        <w:ind w:firstLine="708"/>
        <w:jc w:val="both"/>
        <w:rPr>
          <w:sz w:val="28"/>
          <w:szCs w:val="28"/>
        </w:rPr>
      </w:pPr>
      <w:r w:rsidRPr="00B66F5B">
        <w:rPr>
          <w:sz w:val="28"/>
          <w:szCs w:val="28"/>
        </w:rPr>
        <w:t xml:space="preserve">Раскрываемость краж  по сравнению с 2018 г. улучшилась  на </w:t>
      </w:r>
      <w:r w:rsidR="006D564B">
        <w:rPr>
          <w:sz w:val="28"/>
          <w:szCs w:val="28"/>
        </w:rPr>
        <w:t>8,2</w:t>
      </w:r>
      <w:r w:rsidRPr="00B66F5B">
        <w:rPr>
          <w:sz w:val="28"/>
          <w:szCs w:val="28"/>
        </w:rPr>
        <w:t xml:space="preserve">%   </w:t>
      </w:r>
      <w:r w:rsidR="006D564B">
        <w:rPr>
          <w:sz w:val="28"/>
          <w:szCs w:val="28"/>
        </w:rPr>
        <w:t xml:space="preserve">                    (2019 г. – 76</w:t>
      </w:r>
      <w:r w:rsidRPr="00B66F5B">
        <w:rPr>
          <w:sz w:val="28"/>
          <w:szCs w:val="28"/>
        </w:rPr>
        <w:t>,</w:t>
      </w:r>
      <w:r w:rsidR="006D564B">
        <w:rPr>
          <w:sz w:val="28"/>
          <w:szCs w:val="28"/>
        </w:rPr>
        <w:t>0</w:t>
      </w:r>
      <w:r w:rsidRPr="00B66F5B">
        <w:rPr>
          <w:sz w:val="28"/>
          <w:szCs w:val="28"/>
        </w:rPr>
        <w:t xml:space="preserve"> %,  2018 г. – </w:t>
      </w:r>
      <w:r w:rsidR="006D564B">
        <w:rPr>
          <w:sz w:val="28"/>
          <w:szCs w:val="28"/>
        </w:rPr>
        <w:t>67,8</w:t>
      </w:r>
      <w:r w:rsidRPr="00B66F5B">
        <w:rPr>
          <w:sz w:val="28"/>
          <w:szCs w:val="28"/>
        </w:rPr>
        <w:t xml:space="preserve"> %).  </w:t>
      </w:r>
    </w:p>
    <w:p w:rsidR="0069204F" w:rsidRPr="00B66F5B" w:rsidRDefault="0069204F" w:rsidP="00B66F5B">
      <w:pPr>
        <w:pStyle w:val="a4"/>
        <w:ind w:firstLine="708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За отчетный период преступления по расследованным уголовным делам были совершены следующими категориями лиц:</w:t>
      </w:r>
    </w:p>
    <w:p w:rsidR="0069204F" w:rsidRPr="00B66F5B" w:rsidRDefault="0069204F" w:rsidP="00B66F5B">
      <w:pPr>
        <w:pStyle w:val="a4"/>
        <w:jc w:val="both"/>
        <w:rPr>
          <w:sz w:val="28"/>
          <w:szCs w:val="28"/>
        </w:rPr>
      </w:pPr>
    </w:p>
    <w:tbl>
      <w:tblPr>
        <w:tblW w:w="0" w:type="auto"/>
        <w:jc w:val="center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9"/>
        <w:gridCol w:w="1195"/>
        <w:gridCol w:w="1080"/>
        <w:gridCol w:w="1525"/>
      </w:tblGrid>
      <w:tr w:rsidR="0069204F" w:rsidRPr="00B66F5B" w:rsidTr="00411216">
        <w:trPr>
          <w:jc w:val="center"/>
        </w:trPr>
        <w:tc>
          <w:tcPr>
            <w:tcW w:w="3519" w:type="dxa"/>
          </w:tcPr>
          <w:p w:rsidR="0069204F" w:rsidRPr="00B66F5B" w:rsidRDefault="0069204F" w:rsidP="00B66F5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B66F5B">
              <w:rPr>
                <w:b/>
                <w:sz w:val="28"/>
                <w:szCs w:val="28"/>
              </w:rPr>
              <w:t>категория лиц</w:t>
            </w:r>
          </w:p>
        </w:tc>
        <w:tc>
          <w:tcPr>
            <w:tcW w:w="1195" w:type="dxa"/>
            <w:vAlign w:val="center"/>
          </w:tcPr>
          <w:p w:rsidR="0069204F" w:rsidRPr="00B66F5B" w:rsidRDefault="0069204F" w:rsidP="00B66F5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B66F5B">
              <w:rPr>
                <w:b/>
                <w:sz w:val="28"/>
                <w:szCs w:val="28"/>
              </w:rPr>
              <w:t>2019 г.</w:t>
            </w:r>
          </w:p>
        </w:tc>
        <w:tc>
          <w:tcPr>
            <w:tcW w:w="1080" w:type="dxa"/>
            <w:vAlign w:val="center"/>
          </w:tcPr>
          <w:p w:rsidR="0069204F" w:rsidRPr="00B66F5B" w:rsidRDefault="0069204F" w:rsidP="00B66F5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B66F5B">
              <w:rPr>
                <w:b/>
                <w:sz w:val="28"/>
                <w:szCs w:val="28"/>
              </w:rPr>
              <w:t>2018 г.</w:t>
            </w:r>
          </w:p>
        </w:tc>
        <w:tc>
          <w:tcPr>
            <w:tcW w:w="1525" w:type="dxa"/>
            <w:vAlign w:val="center"/>
          </w:tcPr>
          <w:p w:rsidR="0069204F" w:rsidRPr="00B66F5B" w:rsidRDefault="0069204F" w:rsidP="00B66F5B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B66F5B">
              <w:rPr>
                <w:b/>
                <w:sz w:val="28"/>
                <w:szCs w:val="28"/>
              </w:rPr>
              <w:t>Динамика</w:t>
            </w:r>
          </w:p>
        </w:tc>
      </w:tr>
      <w:tr w:rsidR="0069204F" w:rsidRPr="00B66F5B" w:rsidTr="00411216">
        <w:trPr>
          <w:jc w:val="center"/>
        </w:trPr>
        <w:tc>
          <w:tcPr>
            <w:tcW w:w="3519" w:type="dxa"/>
          </w:tcPr>
          <w:p w:rsidR="0069204F" w:rsidRPr="00B66F5B" w:rsidRDefault="0069204F" w:rsidP="00B66F5B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неработающие</w:t>
            </w:r>
          </w:p>
        </w:tc>
        <w:tc>
          <w:tcPr>
            <w:tcW w:w="1195" w:type="dxa"/>
            <w:vAlign w:val="center"/>
          </w:tcPr>
          <w:p w:rsidR="0069204F" w:rsidRPr="00B66F5B" w:rsidRDefault="00411216" w:rsidP="00B66F5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1080" w:type="dxa"/>
            <w:vAlign w:val="center"/>
          </w:tcPr>
          <w:p w:rsidR="0069204F" w:rsidRPr="00B66F5B" w:rsidRDefault="0069204F" w:rsidP="00411216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2</w:t>
            </w:r>
            <w:r w:rsidR="00411216">
              <w:rPr>
                <w:sz w:val="28"/>
                <w:szCs w:val="28"/>
              </w:rPr>
              <w:t>95</w:t>
            </w:r>
          </w:p>
        </w:tc>
        <w:tc>
          <w:tcPr>
            <w:tcW w:w="1525" w:type="dxa"/>
            <w:vAlign w:val="center"/>
          </w:tcPr>
          <w:p w:rsidR="0069204F" w:rsidRPr="00B66F5B" w:rsidRDefault="0069204F" w:rsidP="00411216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-3</w:t>
            </w:r>
            <w:r w:rsidR="00411216">
              <w:rPr>
                <w:sz w:val="28"/>
                <w:szCs w:val="28"/>
              </w:rPr>
              <w:t>1</w:t>
            </w:r>
            <w:r w:rsidRPr="00B66F5B">
              <w:rPr>
                <w:sz w:val="28"/>
                <w:szCs w:val="28"/>
              </w:rPr>
              <w:t>,</w:t>
            </w:r>
            <w:r w:rsidR="00411216">
              <w:rPr>
                <w:sz w:val="28"/>
                <w:szCs w:val="28"/>
              </w:rPr>
              <w:t>5</w:t>
            </w:r>
          </w:p>
        </w:tc>
      </w:tr>
      <w:tr w:rsidR="0069204F" w:rsidRPr="00B66F5B" w:rsidTr="00411216">
        <w:trPr>
          <w:jc w:val="center"/>
        </w:trPr>
        <w:tc>
          <w:tcPr>
            <w:tcW w:w="3519" w:type="dxa"/>
          </w:tcPr>
          <w:p w:rsidR="0069204F" w:rsidRPr="00B66F5B" w:rsidRDefault="0069204F" w:rsidP="00B66F5B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несовершеннолетние</w:t>
            </w:r>
          </w:p>
        </w:tc>
        <w:tc>
          <w:tcPr>
            <w:tcW w:w="1195" w:type="dxa"/>
            <w:vAlign w:val="center"/>
          </w:tcPr>
          <w:p w:rsidR="0069204F" w:rsidRPr="00B66F5B" w:rsidRDefault="00411216" w:rsidP="00B66F5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80" w:type="dxa"/>
            <w:vAlign w:val="center"/>
          </w:tcPr>
          <w:p w:rsidR="0069204F" w:rsidRPr="00B66F5B" w:rsidRDefault="00411216" w:rsidP="00B66F5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25" w:type="dxa"/>
            <w:vAlign w:val="center"/>
          </w:tcPr>
          <w:p w:rsidR="0069204F" w:rsidRPr="00B66F5B" w:rsidRDefault="00411216" w:rsidP="004112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-33</w:t>
            </w:r>
            <w:r w:rsidR="0069204F" w:rsidRPr="00B66F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69204F" w:rsidRPr="00B66F5B" w:rsidTr="00411216">
        <w:trPr>
          <w:jc w:val="center"/>
        </w:trPr>
        <w:tc>
          <w:tcPr>
            <w:tcW w:w="3519" w:type="dxa"/>
          </w:tcPr>
          <w:p w:rsidR="0069204F" w:rsidRPr="00B66F5B" w:rsidRDefault="0069204F" w:rsidP="00B66F5B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иностранные граждане</w:t>
            </w:r>
          </w:p>
        </w:tc>
        <w:tc>
          <w:tcPr>
            <w:tcW w:w="1195" w:type="dxa"/>
            <w:vAlign w:val="center"/>
          </w:tcPr>
          <w:p w:rsidR="0069204F" w:rsidRPr="00B66F5B" w:rsidRDefault="00411216" w:rsidP="00B66F5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69204F" w:rsidRPr="00B66F5B" w:rsidRDefault="0069204F" w:rsidP="00B66F5B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5</w:t>
            </w:r>
          </w:p>
        </w:tc>
        <w:tc>
          <w:tcPr>
            <w:tcW w:w="1525" w:type="dxa"/>
            <w:vAlign w:val="center"/>
          </w:tcPr>
          <w:p w:rsidR="0069204F" w:rsidRPr="00B66F5B" w:rsidRDefault="00411216" w:rsidP="00B66F5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204F" w:rsidRPr="00B66F5B">
              <w:rPr>
                <w:sz w:val="28"/>
                <w:szCs w:val="28"/>
              </w:rPr>
              <w:t>0,0</w:t>
            </w:r>
          </w:p>
        </w:tc>
      </w:tr>
      <w:tr w:rsidR="0069204F" w:rsidRPr="00B66F5B" w:rsidTr="00411216">
        <w:trPr>
          <w:jc w:val="center"/>
        </w:trPr>
        <w:tc>
          <w:tcPr>
            <w:tcW w:w="3519" w:type="dxa"/>
          </w:tcPr>
          <w:p w:rsidR="0069204F" w:rsidRPr="00B66F5B" w:rsidRDefault="0069204F" w:rsidP="00B66F5B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ранее судимые</w:t>
            </w:r>
          </w:p>
        </w:tc>
        <w:tc>
          <w:tcPr>
            <w:tcW w:w="1195" w:type="dxa"/>
            <w:vAlign w:val="center"/>
          </w:tcPr>
          <w:p w:rsidR="0069204F" w:rsidRPr="00B66F5B" w:rsidRDefault="00411216" w:rsidP="004112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080" w:type="dxa"/>
            <w:vAlign w:val="center"/>
          </w:tcPr>
          <w:p w:rsidR="0069204F" w:rsidRPr="00B66F5B" w:rsidRDefault="00411216" w:rsidP="00B66F5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525" w:type="dxa"/>
            <w:vAlign w:val="center"/>
          </w:tcPr>
          <w:p w:rsidR="0069204F" w:rsidRPr="00B66F5B" w:rsidRDefault="0069204F" w:rsidP="00411216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-</w:t>
            </w:r>
            <w:r w:rsidR="00411216">
              <w:rPr>
                <w:sz w:val="28"/>
                <w:szCs w:val="28"/>
              </w:rPr>
              <w:t>13,0</w:t>
            </w:r>
          </w:p>
        </w:tc>
      </w:tr>
      <w:tr w:rsidR="0069204F" w:rsidRPr="00B66F5B" w:rsidTr="00411216">
        <w:trPr>
          <w:jc w:val="center"/>
        </w:trPr>
        <w:tc>
          <w:tcPr>
            <w:tcW w:w="3519" w:type="dxa"/>
          </w:tcPr>
          <w:p w:rsidR="0069204F" w:rsidRPr="00B66F5B" w:rsidRDefault="0069204F" w:rsidP="00B66F5B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в состоянии опьянения</w:t>
            </w:r>
          </w:p>
        </w:tc>
        <w:tc>
          <w:tcPr>
            <w:tcW w:w="1195" w:type="dxa"/>
            <w:vAlign w:val="center"/>
          </w:tcPr>
          <w:p w:rsidR="0069204F" w:rsidRPr="00B66F5B" w:rsidRDefault="00411216" w:rsidP="00B66F5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080" w:type="dxa"/>
            <w:vAlign w:val="center"/>
          </w:tcPr>
          <w:p w:rsidR="0069204F" w:rsidRPr="00B66F5B" w:rsidRDefault="00411216" w:rsidP="00B66F5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525" w:type="dxa"/>
            <w:vAlign w:val="center"/>
          </w:tcPr>
          <w:p w:rsidR="0069204F" w:rsidRPr="00B66F5B" w:rsidRDefault="0069204F" w:rsidP="00411216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-2</w:t>
            </w:r>
            <w:r w:rsidR="00411216">
              <w:rPr>
                <w:sz w:val="28"/>
                <w:szCs w:val="28"/>
              </w:rPr>
              <w:t>1</w:t>
            </w:r>
            <w:r w:rsidRPr="00B66F5B">
              <w:rPr>
                <w:sz w:val="28"/>
                <w:szCs w:val="28"/>
              </w:rPr>
              <w:t>,</w:t>
            </w:r>
            <w:r w:rsidR="00411216">
              <w:rPr>
                <w:sz w:val="28"/>
                <w:szCs w:val="28"/>
              </w:rPr>
              <w:t>7</w:t>
            </w:r>
          </w:p>
        </w:tc>
      </w:tr>
      <w:tr w:rsidR="0069204F" w:rsidRPr="00B66F5B" w:rsidTr="00411216">
        <w:trPr>
          <w:jc w:val="center"/>
        </w:trPr>
        <w:tc>
          <w:tcPr>
            <w:tcW w:w="3519" w:type="dxa"/>
          </w:tcPr>
          <w:p w:rsidR="0069204F" w:rsidRPr="00B66F5B" w:rsidRDefault="0069204F" w:rsidP="00B66F5B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сотрудники МВД</w:t>
            </w:r>
          </w:p>
        </w:tc>
        <w:tc>
          <w:tcPr>
            <w:tcW w:w="1195" w:type="dxa"/>
          </w:tcPr>
          <w:p w:rsidR="0069204F" w:rsidRPr="00B66F5B" w:rsidRDefault="0069204F" w:rsidP="00B66F5B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69204F" w:rsidRPr="00B66F5B" w:rsidRDefault="00411216" w:rsidP="00B66F5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69204F" w:rsidRPr="00B66F5B" w:rsidRDefault="00411216" w:rsidP="0041121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166,7</w:t>
            </w:r>
          </w:p>
        </w:tc>
      </w:tr>
    </w:tbl>
    <w:p w:rsidR="0069204F" w:rsidRPr="00B66F5B" w:rsidRDefault="0069204F" w:rsidP="00B66F5B">
      <w:pPr>
        <w:pStyle w:val="a4"/>
        <w:jc w:val="both"/>
        <w:rPr>
          <w:sz w:val="28"/>
          <w:szCs w:val="28"/>
        </w:rPr>
      </w:pPr>
    </w:p>
    <w:p w:rsidR="0069204F" w:rsidRPr="00B66F5B" w:rsidRDefault="0069204F" w:rsidP="00B66F5B">
      <w:pPr>
        <w:pStyle w:val="a4"/>
        <w:jc w:val="both"/>
        <w:rPr>
          <w:sz w:val="28"/>
          <w:szCs w:val="28"/>
        </w:rPr>
      </w:pPr>
      <w:r w:rsidRPr="00B66F5B">
        <w:rPr>
          <w:sz w:val="28"/>
          <w:szCs w:val="28"/>
        </w:rPr>
        <w:tab/>
        <w:t>На территории обслуживания, за отчетный период зарегистрировано 20 преступлений по линии борьбы с экономической преступностью и коррупцией                    (в 2018 г. - 17).</w:t>
      </w:r>
    </w:p>
    <w:p w:rsidR="0069204F" w:rsidRPr="00B66F5B" w:rsidRDefault="0069204F" w:rsidP="00B66F5B">
      <w:pPr>
        <w:pStyle w:val="a4"/>
        <w:ind w:firstLine="708"/>
        <w:jc w:val="both"/>
        <w:rPr>
          <w:sz w:val="28"/>
          <w:szCs w:val="28"/>
        </w:rPr>
      </w:pPr>
      <w:r w:rsidRPr="00B66F5B">
        <w:rPr>
          <w:sz w:val="28"/>
          <w:szCs w:val="28"/>
        </w:rPr>
        <w:lastRenderedPageBreak/>
        <w:t xml:space="preserve">На территории обслуживания за отчетный период зарегистрировано  34 преступления  по линии работы милиции общественной безопасности (в 2018 г.- 36),  что на   - 5,6% меньше аналогичного периода прошлого года. </w:t>
      </w:r>
    </w:p>
    <w:p w:rsidR="0069204F" w:rsidRPr="00B66F5B" w:rsidRDefault="0069204F" w:rsidP="00B66F5B">
      <w:pPr>
        <w:pStyle w:val="a4"/>
        <w:ind w:firstLine="708"/>
        <w:jc w:val="both"/>
        <w:rPr>
          <w:sz w:val="28"/>
          <w:szCs w:val="28"/>
        </w:rPr>
      </w:pPr>
      <w:r w:rsidRPr="00B66F5B">
        <w:rPr>
          <w:sz w:val="28"/>
          <w:szCs w:val="28"/>
        </w:rPr>
        <w:t xml:space="preserve">За  отчетный  период  расследовано  217  преступлений, совершенных   на   территории обслуживания. Раскрываемость составила 88,0% (в 2018 г. – 88,0%). Из них расследовано   60 тяжких преступлений, что составило 85,0 % раскрываемости (в 2018 г. – 89,2%) и 13 особо тяжких, раскрываемость которых составила 100,0%  (в 2018 г. – 95,8%).           </w:t>
      </w:r>
    </w:p>
    <w:p w:rsidR="0069204F" w:rsidRPr="00B66F5B" w:rsidRDefault="0069204F" w:rsidP="00B66F5B">
      <w:pPr>
        <w:pStyle w:val="a4"/>
        <w:ind w:firstLine="708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Раскрываемость преступлений, совершенных в общественных местах составляет 83,3% (в 2018г. – 90,9%)  в том числе на улицах – 80,0 % (в 2018 г.- 90,0%).</w:t>
      </w:r>
    </w:p>
    <w:p w:rsidR="0069204F" w:rsidRPr="00B66F5B" w:rsidRDefault="0069204F" w:rsidP="00062478">
      <w:pPr>
        <w:pStyle w:val="a4"/>
        <w:ind w:firstLine="708"/>
        <w:jc w:val="both"/>
        <w:rPr>
          <w:sz w:val="28"/>
          <w:szCs w:val="28"/>
        </w:rPr>
      </w:pPr>
      <w:r w:rsidRPr="00B66F5B">
        <w:rPr>
          <w:sz w:val="28"/>
          <w:szCs w:val="28"/>
        </w:rPr>
        <w:t xml:space="preserve">Также из </w:t>
      </w:r>
      <w:r w:rsidR="00CA22F3">
        <w:rPr>
          <w:sz w:val="28"/>
          <w:szCs w:val="28"/>
        </w:rPr>
        <w:t>351</w:t>
      </w:r>
      <w:r w:rsidRPr="00B66F5B">
        <w:rPr>
          <w:sz w:val="28"/>
          <w:szCs w:val="28"/>
        </w:rPr>
        <w:t xml:space="preserve"> зарегистрированных пре</w:t>
      </w:r>
      <w:r w:rsidR="00CA22F3">
        <w:rPr>
          <w:sz w:val="28"/>
          <w:szCs w:val="28"/>
        </w:rPr>
        <w:t>ступлений, лица установлены по 317</w:t>
      </w:r>
      <w:r w:rsidRPr="00B66F5B">
        <w:rPr>
          <w:sz w:val="28"/>
          <w:szCs w:val="28"/>
        </w:rPr>
        <w:t xml:space="preserve"> преступлениям. Раскрываемость по установленным лицам составила 90,</w:t>
      </w:r>
      <w:r w:rsidR="00CA22F3">
        <w:rPr>
          <w:sz w:val="28"/>
          <w:szCs w:val="28"/>
        </w:rPr>
        <w:t>31</w:t>
      </w:r>
      <w:r w:rsidRPr="00B66F5B">
        <w:rPr>
          <w:sz w:val="28"/>
          <w:szCs w:val="28"/>
        </w:rPr>
        <w:t>%  (в 2018 г. – 8</w:t>
      </w:r>
      <w:r w:rsidR="00CA22F3">
        <w:rPr>
          <w:sz w:val="28"/>
          <w:szCs w:val="28"/>
        </w:rPr>
        <w:t>6,24%). Из  87</w:t>
      </w:r>
      <w:r w:rsidRPr="00B66F5B">
        <w:rPr>
          <w:sz w:val="28"/>
          <w:szCs w:val="28"/>
        </w:rPr>
        <w:t xml:space="preserve"> зарегистриро</w:t>
      </w:r>
      <w:r w:rsidR="00CA22F3">
        <w:rPr>
          <w:sz w:val="28"/>
          <w:szCs w:val="28"/>
        </w:rPr>
        <w:t>ванных тяжких преступлений, по 71</w:t>
      </w:r>
      <w:r w:rsidRPr="00B66F5B">
        <w:rPr>
          <w:sz w:val="28"/>
          <w:szCs w:val="28"/>
        </w:rPr>
        <w:t xml:space="preserve"> установлены лица их совершившие, раскрываемость составила  8</w:t>
      </w:r>
      <w:r w:rsidR="00CA22F3">
        <w:rPr>
          <w:sz w:val="28"/>
          <w:szCs w:val="28"/>
        </w:rPr>
        <w:t>1,61</w:t>
      </w:r>
      <w:r w:rsidRPr="00B66F5B">
        <w:rPr>
          <w:sz w:val="28"/>
          <w:szCs w:val="28"/>
        </w:rPr>
        <w:t>%  (в 2018 г.- 8</w:t>
      </w:r>
      <w:r w:rsidR="00023509">
        <w:rPr>
          <w:sz w:val="28"/>
          <w:szCs w:val="28"/>
        </w:rPr>
        <w:t>1,25%). Из 15</w:t>
      </w:r>
      <w:r w:rsidRPr="00B66F5B">
        <w:rPr>
          <w:sz w:val="28"/>
          <w:szCs w:val="28"/>
        </w:rPr>
        <w:t xml:space="preserve"> зарегистрированных особо - тяжких преступлений все  раскрыты,  раскрываемость 100,0 % (в</w:t>
      </w:r>
      <w:r w:rsidR="00023509">
        <w:rPr>
          <w:sz w:val="28"/>
          <w:szCs w:val="28"/>
        </w:rPr>
        <w:t xml:space="preserve"> 2018 г.- 92,59</w:t>
      </w:r>
      <w:r w:rsidRPr="00B66F5B">
        <w:rPr>
          <w:sz w:val="28"/>
          <w:szCs w:val="28"/>
        </w:rPr>
        <w:t xml:space="preserve">%).            </w:t>
      </w:r>
    </w:p>
    <w:p w:rsidR="0069204F" w:rsidRPr="00B66F5B" w:rsidRDefault="0069204F" w:rsidP="00062478">
      <w:pPr>
        <w:pStyle w:val="a4"/>
        <w:ind w:firstLine="708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За данный</w:t>
      </w:r>
      <w:r w:rsidR="00023509">
        <w:rPr>
          <w:sz w:val="28"/>
          <w:szCs w:val="28"/>
        </w:rPr>
        <w:t xml:space="preserve"> период сотрудниками разыскано 3</w:t>
      </w:r>
      <w:r w:rsidRPr="00B66F5B">
        <w:rPr>
          <w:sz w:val="28"/>
          <w:szCs w:val="28"/>
        </w:rPr>
        <w:t>8 уголовных преступников из 2</w:t>
      </w:r>
      <w:r w:rsidR="00023509">
        <w:rPr>
          <w:sz w:val="28"/>
          <w:szCs w:val="28"/>
        </w:rPr>
        <w:t>45</w:t>
      </w:r>
      <w:r w:rsidRPr="00B66F5B">
        <w:rPr>
          <w:sz w:val="28"/>
          <w:szCs w:val="28"/>
        </w:rPr>
        <w:t xml:space="preserve"> находивш</w:t>
      </w:r>
      <w:r w:rsidR="00023509">
        <w:rPr>
          <w:sz w:val="28"/>
          <w:szCs w:val="28"/>
        </w:rPr>
        <w:t>ихся в розыске, что составило 15,5</w:t>
      </w:r>
      <w:r w:rsidRPr="00B66F5B">
        <w:rPr>
          <w:sz w:val="28"/>
          <w:szCs w:val="28"/>
        </w:rPr>
        <w:t>% от общего числа разыскиваемых</w:t>
      </w:r>
      <w:r w:rsidR="00062478">
        <w:rPr>
          <w:sz w:val="28"/>
          <w:szCs w:val="28"/>
        </w:rPr>
        <w:t xml:space="preserve">  </w:t>
      </w:r>
      <w:r w:rsidR="00023509">
        <w:rPr>
          <w:sz w:val="28"/>
          <w:szCs w:val="28"/>
        </w:rPr>
        <w:t>(в 2018 г. – 7,4</w:t>
      </w:r>
      <w:r w:rsidRPr="00B66F5B">
        <w:rPr>
          <w:sz w:val="28"/>
          <w:szCs w:val="28"/>
        </w:rPr>
        <w:t xml:space="preserve">%). Кроме того, за указанный период разыскано также </w:t>
      </w:r>
      <w:r w:rsidR="00023509">
        <w:rPr>
          <w:sz w:val="28"/>
          <w:szCs w:val="28"/>
        </w:rPr>
        <w:t>71</w:t>
      </w:r>
      <w:r w:rsidRPr="00B66F5B">
        <w:rPr>
          <w:sz w:val="28"/>
          <w:szCs w:val="28"/>
        </w:rPr>
        <w:t xml:space="preserve"> гос.</w:t>
      </w:r>
      <w:r w:rsidR="00062478">
        <w:rPr>
          <w:sz w:val="28"/>
          <w:szCs w:val="28"/>
        </w:rPr>
        <w:t xml:space="preserve"> </w:t>
      </w:r>
      <w:r w:rsidRPr="00B66F5B">
        <w:rPr>
          <w:sz w:val="28"/>
          <w:szCs w:val="28"/>
        </w:rPr>
        <w:t xml:space="preserve">должников и </w:t>
      </w:r>
      <w:r w:rsidR="00023509">
        <w:rPr>
          <w:sz w:val="28"/>
          <w:szCs w:val="28"/>
        </w:rPr>
        <w:t>1</w:t>
      </w:r>
      <w:r w:rsidRPr="00B66F5B">
        <w:rPr>
          <w:sz w:val="28"/>
          <w:szCs w:val="28"/>
        </w:rPr>
        <w:t>8 неплательщиков алиментов.</w:t>
      </w:r>
    </w:p>
    <w:p w:rsidR="0069204F" w:rsidRPr="00B66F5B" w:rsidRDefault="0069204F" w:rsidP="00062478">
      <w:pPr>
        <w:pStyle w:val="a4"/>
        <w:ind w:firstLine="708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В сфере борьбы с незаконным оборотом наркотиков и психотропных веще</w:t>
      </w:r>
      <w:r w:rsidR="00AA17B0">
        <w:rPr>
          <w:sz w:val="28"/>
          <w:szCs w:val="28"/>
        </w:rPr>
        <w:t>ств в текущем периоде выявлено 26 преступлений, что на 17</w:t>
      </w:r>
      <w:r w:rsidRPr="00B66F5B">
        <w:rPr>
          <w:sz w:val="28"/>
          <w:szCs w:val="28"/>
        </w:rPr>
        <w:t xml:space="preserve"> преступлений или –</w:t>
      </w:r>
      <w:r w:rsidR="00AA17B0">
        <w:rPr>
          <w:sz w:val="28"/>
          <w:szCs w:val="28"/>
        </w:rPr>
        <w:t>39</w:t>
      </w:r>
      <w:r w:rsidRPr="00B66F5B">
        <w:rPr>
          <w:sz w:val="28"/>
          <w:szCs w:val="28"/>
        </w:rPr>
        <w:t>,5%, меньше соответствующего пери</w:t>
      </w:r>
      <w:r w:rsidR="00AA17B0">
        <w:rPr>
          <w:sz w:val="28"/>
          <w:szCs w:val="28"/>
        </w:rPr>
        <w:t>ода прошлого года (в 2018 г. - 43</w:t>
      </w:r>
      <w:r w:rsidRPr="00B66F5B">
        <w:rPr>
          <w:sz w:val="28"/>
          <w:szCs w:val="28"/>
        </w:rPr>
        <w:t>). Вс</w:t>
      </w:r>
      <w:r w:rsidR="00AA17B0">
        <w:rPr>
          <w:sz w:val="28"/>
          <w:szCs w:val="28"/>
        </w:rPr>
        <w:t>его по линии НОН составлено 91</w:t>
      </w:r>
      <w:r w:rsidRPr="00B66F5B">
        <w:rPr>
          <w:sz w:val="28"/>
          <w:szCs w:val="28"/>
        </w:rPr>
        <w:t xml:space="preserve"> административны</w:t>
      </w:r>
      <w:r w:rsidR="00AA17B0">
        <w:rPr>
          <w:sz w:val="28"/>
          <w:szCs w:val="28"/>
        </w:rPr>
        <w:t>й</w:t>
      </w:r>
      <w:r w:rsidRPr="00B66F5B">
        <w:rPr>
          <w:sz w:val="28"/>
          <w:szCs w:val="28"/>
        </w:rPr>
        <w:t xml:space="preserve"> протокол, все  п</w:t>
      </w:r>
      <w:r w:rsidR="00AA17B0">
        <w:rPr>
          <w:sz w:val="28"/>
          <w:szCs w:val="28"/>
        </w:rPr>
        <w:t>о ст. 6.13 КоАП ПМР (в 2018 г.-63</w:t>
      </w:r>
      <w:r w:rsidRPr="00B66F5B">
        <w:rPr>
          <w:sz w:val="28"/>
          <w:szCs w:val="28"/>
        </w:rPr>
        <w:t xml:space="preserve">). За отчетный период из незаконного оборота изъято </w:t>
      </w:r>
      <w:r w:rsidR="008B76CC">
        <w:rPr>
          <w:sz w:val="28"/>
          <w:szCs w:val="28"/>
        </w:rPr>
        <w:t>155,449,507</w:t>
      </w:r>
      <w:r w:rsidRPr="00B66F5B">
        <w:rPr>
          <w:sz w:val="28"/>
          <w:szCs w:val="28"/>
        </w:rPr>
        <w:t xml:space="preserve"> гр. марихуаны, 27,088 гр. маковой соломки, 0,495 гр. </w:t>
      </w:r>
      <w:proofErr w:type="spellStart"/>
      <w:r w:rsidRPr="00B66F5B">
        <w:rPr>
          <w:sz w:val="28"/>
          <w:szCs w:val="28"/>
        </w:rPr>
        <w:t>ацетилированного</w:t>
      </w:r>
      <w:proofErr w:type="spellEnd"/>
      <w:r w:rsidRPr="00B66F5B">
        <w:rPr>
          <w:sz w:val="28"/>
          <w:szCs w:val="28"/>
        </w:rPr>
        <w:t xml:space="preserve"> опия, 2,3 гр. гашишного масла,</w:t>
      </w:r>
      <w:r w:rsidR="008B76CC">
        <w:rPr>
          <w:sz w:val="28"/>
          <w:szCs w:val="28"/>
        </w:rPr>
        <w:t>2,252</w:t>
      </w:r>
      <w:r w:rsidRPr="00B66F5B">
        <w:rPr>
          <w:sz w:val="28"/>
          <w:szCs w:val="28"/>
        </w:rPr>
        <w:t xml:space="preserve"> гр. экстракта маковой соломки, </w:t>
      </w:r>
      <w:r w:rsidR="008B76CC">
        <w:rPr>
          <w:sz w:val="28"/>
          <w:szCs w:val="28"/>
        </w:rPr>
        <w:t>3,712</w:t>
      </w:r>
      <w:r w:rsidRPr="00B66F5B">
        <w:rPr>
          <w:sz w:val="28"/>
          <w:szCs w:val="28"/>
        </w:rPr>
        <w:t xml:space="preserve"> гр. </w:t>
      </w:r>
      <w:proofErr w:type="spellStart"/>
      <w:r w:rsidRPr="00B66F5B">
        <w:rPr>
          <w:sz w:val="28"/>
          <w:szCs w:val="28"/>
        </w:rPr>
        <w:t>метадона</w:t>
      </w:r>
      <w:proofErr w:type="spellEnd"/>
      <w:r w:rsidRPr="00B66F5B">
        <w:rPr>
          <w:sz w:val="28"/>
          <w:szCs w:val="28"/>
        </w:rPr>
        <w:t xml:space="preserve">. В настоящее время на учете состоит 20 лиц причастных </w:t>
      </w:r>
      <w:proofErr w:type="gramStart"/>
      <w:r w:rsidRPr="00B66F5B">
        <w:rPr>
          <w:sz w:val="28"/>
          <w:szCs w:val="28"/>
        </w:rPr>
        <w:t>к</w:t>
      </w:r>
      <w:proofErr w:type="gramEnd"/>
      <w:r w:rsidRPr="00B66F5B">
        <w:rPr>
          <w:sz w:val="28"/>
          <w:szCs w:val="28"/>
        </w:rPr>
        <w:t xml:space="preserve"> НОН.</w:t>
      </w:r>
    </w:p>
    <w:p w:rsidR="0069204F" w:rsidRPr="00B66F5B" w:rsidRDefault="0069204F" w:rsidP="00062478">
      <w:pPr>
        <w:pStyle w:val="a4"/>
        <w:ind w:firstLine="708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За отчетный  период сотрудниками ОУИМ РОВД направлено в ЛТП на лечение</w:t>
      </w:r>
      <w:r w:rsidR="003D33D7">
        <w:rPr>
          <w:sz w:val="28"/>
          <w:szCs w:val="28"/>
        </w:rPr>
        <w:t xml:space="preserve"> </w:t>
      </w:r>
      <w:r w:rsidR="008B76CC">
        <w:rPr>
          <w:sz w:val="28"/>
          <w:szCs w:val="28"/>
        </w:rPr>
        <w:t>33</w:t>
      </w:r>
      <w:r w:rsidRPr="00B66F5B">
        <w:rPr>
          <w:sz w:val="28"/>
          <w:szCs w:val="28"/>
        </w:rPr>
        <w:t xml:space="preserve"> человек</w:t>
      </w:r>
      <w:r w:rsidR="008B76CC">
        <w:rPr>
          <w:sz w:val="28"/>
          <w:szCs w:val="28"/>
        </w:rPr>
        <w:t>а (в 2018 г. - 32</w:t>
      </w:r>
      <w:r w:rsidRPr="00B66F5B">
        <w:rPr>
          <w:sz w:val="28"/>
          <w:szCs w:val="28"/>
        </w:rPr>
        <w:t xml:space="preserve">), из них </w:t>
      </w:r>
      <w:r w:rsidR="008B76CC">
        <w:rPr>
          <w:sz w:val="28"/>
          <w:szCs w:val="28"/>
        </w:rPr>
        <w:t>5</w:t>
      </w:r>
      <w:r w:rsidRPr="00B66F5B">
        <w:rPr>
          <w:sz w:val="28"/>
          <w:szCs w:val="28"/>
        </w:rPr>
        <w:t xml:space="preserve"> женщины. Находятся под административным надзором</w:t>
      </w:r>
      <w:r w:rsidR="003D33D7">
        <w:rPr>
          <w:sz w:val="28"/>
          <w:szCs w:val="28"/>
        </w:rPr>
        <w:t xml:space="preserve"> </w:t>
      </w:r>
      <w:r w:rsidR="00987CBE">
        <w:rPr>
          <w:sz w:val="28"/>
          <w:szCs w:val="28"/>
        </w:rPr>
        <w:t>5</w:t>
      </w:r>
      <w:r w:rsidRPr="00B66F5B">
        <w:rPr>
          <w:sz w:val="28"/>
          <w:szCs w:val="28"/>
        </w:rPr>
        <w:t xml:space="preserve"> человек</w:t>
      </w:r>
      <w:r w:rsidR="00987CBE">
        <w:rPr>
          <w:sz w:val="28"/>
          <w:szCs w:val="28"/>
        </w:rPr>
        <w:t xml:space="preserve"> (в 2018 г. - 8</w:t>
      </w:r>
      <w:r w:rsidRPr="00B66F5B">
        <w:rPr>
          <w:sz w:val="28"/>
          <w:szCs w:val="28"/>
        </w:rPr>
        <w:t xml:space="preserve">). </w:t>
      </w:r>
      <w:proofErr w:type="gramStart"/>
      <w:r w:rsidRPr="00B66F5B">
        <w:rPr>
          <w:sz w:val="28"/>
          <w:szCs w:val="28"/>
        </w:rPr>
        <w:t>На различных категориях профилактич</w:t>
      </w:r>
      <w:r w:rsidR="00987CBE">
        <w:rPr>
          <w:sz w:val="28"/>
          <w:szCs w:val="28"/>
        </w:rPr>
        <w:t>еского учета в РОВД находится 873</w:t>
      </w:r>
      <w:r w:rsidRPr="00B66F5B">
        <w:rPr>
          <w:sz w:val="28"/>
          <w:szCs w:val="28"/>
        </w:rPr>
        <w:t xml:space="preserve"> человек, поставлено на профилактический учет </w:t>
      </w:r>
      <w:r w:rsidR="00987CBE">
        <w:rPr>
          <w:sz w:val="28"/>
          <w:szCs w:val="28"/>
        </w:rPr>
        <w:t>262 человек, из них 50</w:t>
      </w:r>
      <w:r w:rsidRPr="00B66F5B">
        <w:rPr>
          <w:sz w:val="28"/>
          <w:szCs w:val="28"/>
        </w:rPr>
        <w:t xml:space="preserve"> хронических алкоголиков, </w:t>
      </w:r>
      <w:r w:rsidR="00987CBE">
        <w:rPr>
          <w:sz w:val="28"/>
          <w:szCs w:val="28"/>
        </w:rPr>
        <w:t>33 наркомана, 61  ранее судимых, 58</w:t>
      </w:r>
      <w:r w:rsidRPr="00B66F5B">
        <w:rPr>
          <w:sz w:val="28"/>
          <w:szCs w:val="28"/>
        </w:rPr>
        <w:t xml:space="preserve"> лиц, осужденных к наказанию, не связанному с лишением свободы и др.</w:t>
      </w:r>
      <w:r w:rsidR="00D21CF9">
        <w:rPr>
          <w:sz w:val="28"/>
          <w:szCs w:val="28"/>
        </w:rPr>
        <w:t xml:space="preserve"> Из незаконного оборота изъято 30</w:t>
      </w:r>
      <w:r w:rsidRPr="00B66F5B">
        <w:rPr>
          <w:sz w:val="28"/>
          <w:szCs w:val="28"/>
        </w:rPr>
        <w:t xml:space="preserve"> гладкоствольных ружья, 1 газовый пистолет, 1 травматический пистолет, </w:t>
      </w:r>
      <w:r w:rsidR="00D21CF9">
        <w:rPr>
          <w:sz w:val="28"/>
          <w:szCs w:val="28"/>
        </w:rPr>
        <w:t>3</w:t>
      </w:r>
      <w:r w:rsidRPr="00B66F5B">
        <w:rPr>
          <w:sz w:val="28"/>
          <w:szCs w:val="28"/>
        </w:rPr>
        <w:t xml:space="preserve"> единицы холодного оружия, 10 патронов.</w:t>
      </w:r>
      <w:proofErr w:type="gramEnd"/>
      <w:r w:rsidRPr="00B66F5B">
        <w:rPr>
          <w:sz w:val="28"/>
          <w:szCs w:val="28"/>
        </w:rPr>
        <w:t xml:space="preserve"> Также за отчетный период на территории обслуживания зарегистрировано  1</w:t>
      </w:r>
      <w:r w:rsidR="00D21CF9">
        <w:rPr>
          <w:sz w:val="28"/>
          <w:szCs w:val="28"/>
        </w:rPr>
        <w:t>8</w:t>
      </w:r>
      <w:r w:rsidRPr="00B66F5B">
        <w:rPr>
          <w:sz w:val="28"/>
          <w:szCs w:val="28"/>
        </w:rPr>
        <w:t xml:space="preserve"> преступлений, совершенных на бытовой почве, из них преступлений относящихся к категории тяжких и особо тяжких </w:t>
      </w:r>
      <w:r w:rsidR="003D33D7">
        <w:rPr>
          <w:sz w:val="28"/>
          <w:szCs w:val="28"/>
        </w:rPr>
        <w:t>–</w:t>
      </w:r>
      <w:r w:rsidRPr="00B66F5B">
        <w:rPr>
          <w:sz w:val="28"/>
          <w:szCs w:val="28"/>
        </w:rPr>
        <w:t xml:space="preserve"> 4</w:t>
      </w:r>
      <w:r w:rsidR="003D33D7">
        <w:rPr>
          <w:sz w:val="28"/>
          <w:szCs w:val="28"/>
        </w:rPr>
        <w:t xml:space="preserve"> </w:t>
      </w:r>
      <w:r w:rsidRPr="00B66F5B">
        <w:rPr>
          <w:sz w:val="28"/>
          <w:szCs w:val="28"/>
        </w:rPr>
        <w:t xml:space="preserve">(в 2018 г. - </w:t>
      </w:r>
      <w:r w:rsidR="00D21CF9">
        <w:rPr>
          <w:sz w:val="28"/>
          <w:szCs w:val="28"/>
        </w:rPr>
        <w:t>9</w:t>
      </w:r>
      <w:r w:rsidRPr="00B66F5B">
        <w:rPr>
          <w:sz w:val="28"/>
          <w:szCs w:val="28"/>
        </w:rPr>
        <w:t>).</w:t>
      </w:r>
    </w:p>
    <w:p w:rsidR="0069204F" w:rsidRPr="00B66F5B" w:rsidRDefault="0069204F" w:rsidP="00062478">
      <w:pPr>
        <w:pStyle w:val="a4"/>
        <w:ind w:firstLine="708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По состоянию на 30.0</w:t>
      </w:r>
      <w:r w:rsidR="00D21CF9">
        <w:rPr>
          <w:sz w:val="28"/>
          <w:szCs w:val="28"/>
        </w:rPr>
        <w:t>9</w:t>
      </w:r>
      <w:r w:rsidRPr="00B66F5B">
        <w:rPr>
          <w:sz w:val="28"/>
          <w:szCs w:val="28"/>
        </w:rPr>
        <w:t>.2019 года на учете в инспекции по де</w:t>
      </w:r>
      <w:r w:rsidR="00D21CF9">
        <w:rPr>
          <w:sz w:val="28"/>
          <w:szCs w:val="28"/>
        </w:rPr>
        <w:t>лам несовершеннолетних состоит 82</w:t>
      </w:r>
      <w:r w:rsidRPr="00B66F5B">
        <w:rPr>
          <w:sz w:val="28"/>
          <w:szCs w:val="28"/>
        </w:rPr>
        <w:t xml:space="preserve"> подростк</w:t>
      </w:r>
      <w:r w:rsidR="00D21CF9">
        <w:rPr>
          <w:sz w:val="28"/>
          <w:szCs w:val="28"/>
        </w:rPr>
        <w:t>а, в том числе 9 особой категории, в сентябре</w:t>
      </w:r>
      <w:r w:rsidRPr="00B66F5B">
        <w:rPr>
          <w:sz w:val="28"/>
          <w:szCs w:val="28"/>
        </w:rPr>
        <w:t xml:space="preserve">  2019 года поставлено на учет </w:t>
      </w:r>
      <w:r w:rsidR="00D21CF9">
        <w:rPr>
          <w:sz w:val="28"/>
          <w:szCs w:val="28"/>
        </w:rPr>
        <w:t>10 несовершеннолетних, за 9 месяцев 2019 года -34</w:t>
      </w:r>
      <w:r w:rsidRPr="00B66F5B">
        <w:rPr>
          <w:sz w:val="28"/>
          <w:szCs w:val="28"/>
        </w:rPr>
        <w:t xml:space="preserve">,   в РУВК направлено </w:t>
      </w:r>
      <w:r w:rsidR="004A240D">
        <w:rPr>
          <w:sz w:val="28"/>
          <w:szCs w:val="28"/>
        </w:rPr>
        <w:t>3</w:t>
      </w:r>
      <w:r w:rsidRPr="00B66F5B">
        <w:rPr>
          <w:sz w:val="28"/>
          <w:szCs w:val="28"/>
        </w:rPr>
        <w:t xml:space="preserve"> несовершеннолетних. За отчетный период 2019 года несовершеннолетними совершено </w:t>
      </w:r>
      <w:r w:rsidR="004A240D">
        <w:rPr>
          <w:sz w:val="28"/>
          <w:szCs w:val="28"/>
        </w:rPr>
        <w:t>45 преступлений (в 2018 - 48</w:t>
      </w:r>
      <w:r w:rsidRPr="00B66F5B">
        <w:rPr>
          <w:sz w:val="28"/>
          <w:szCs w:val="28"/>
        </w:rPr>
        <w:t xml:space="preserve">), доля </w:t>
      </w:r>
      <w:r w:rsidRPr="00B66F5B">
        <w:rPr>
          <w:sz w:val="28"/>
          <w:szCs w:val="28"/>
        </w:rPr>
        <w:lastRenderedPageBreak/>
        <w:t>преступлений, совершенных несовершеннолетними, от общего числа расследо</w:t>
      </w:r>
      <w:r w:rsidR="004A240D">
        <w:rPr>
          <w:sz w:val="28"/>
          <w:szCs w:val="28"/>
        </w:rPr>
        <w:t>ванных преступлений составляет 12,8</w:t>
      </w:r>
      <w:r w:rsidRPr="00B66F5B">
        <w:rPr>
          <w:sz w:val="28"/>
          <w:szCs w:val="28"/>
        </w:rPr>
        <w:t>%  (в 2018 году – 14,</w:t>
      </w:r>
      <w:r w:rsidR="004A240D">
        <w:rPr>
          <w:sz w:val="28"/>
          <w:szCs w:val="28"/>
        </w:rPr>
        <w:t>7</w:t>
      </w:r>
      <w:r w:rsidRPr="00B66F5B">
        <w:rPr>
          <w:sz w:val="28"/>
          <w:szCs w:val="28"/>
        </w:rPr>
        <w:t>%), в совершении преступлений участвовало 1</w:t>
      </w:r>
      <w:r w:rsidR="004A240D">
        <w:rPr>
          <w:sz w:val="28"/>
          <w:szCs w:val="28"/>
        </w:rPr>
        <w:t>9</w:t>
      </w:r>
      <w:r w:rsidRPr="00B66F5B">
        <w:rPr>
          <w:sz w:val="28"/>
          <w:szCs w:val="28"/>
        </w:rPr>
        <w:t xml:space="preserve"> н/летних, 3 из которых состоят на учете в ИДН. </w:t>
      </w:r>
    </w:p>
    <w:p w:rsidR="0069204F" w:rsidRPr="00B66F5B" w:rsidRDefault="0069204F" w:rsidP="00062478">
      <w:pPr>
        <w:pStyle w:val="a4"/>
        <w:ind w:firstLine="708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В отчетном периоде на территор</w:t>
      </w:r>
      <w:r w:rsidR="00CB74C6">
        <w:rPr>
          <w:sz w:val="28"/>
          <w:szCs w:val="28"/>
        </w:rPr>
        <w:t>ии района   зарегистрировано 13</w:t>
      </w:r>
      <w:r w:rsidRPr="00B66F5B">
        <w:rPr>
          <w:sz w:val="28"/>
          <w:szCs w:val="28"/>
        </w:rPr>
        <w:t xml:space="preserve"> дорожно-транспортных происшествий (в 2018 г. – </w:t>
      </w:r>
      <w:r w:rsidR="00CB74C6">
        <w:rPr>
          <w:sz w:val="28"/>
          <w:szCs w:val="28"/>
        </w:rPr>
        <w:t>23</w:t>
      </w:r>
      <w:r w:rsidRPr="00B66F5B">
        <w:rPr>
          <w:sz w:val="28"/>
          <w:szCs w:val="28"/>
        </w:rPr>
        <w:t xml:space="preserve">).  В результате ДТП погиб  1 человек (в 2018 г.- </w:t>
      </w:r>
      <w:r w:rsidR="00CB74C6">
        <w:rPr>
          <w:sz w:val="28"/>
          <w:szCs w:val="28"/>
        </w:rPr>
        <w:t>4</w:t>
      </w:r>
      <w:r w:rsidRPr="00B66F5B">
        <w:rPr>
          <w:sz w:val="28"/>
          <w:szCs w:val="28"/>
        </w:rPr>
        <w:t>), ранено - 1</w:t>
      </w:r>
      <w:r w:rsidR="00CB74C6">
        <w:rPr>
          <w:sz w:val="28"/>
          <w:szCs w:val="28"/>
        </w:rPr>
        <w:t>6 человек (в 2018 г.- 27</w:t>
      </w:r>
      <w:r w:rsidRPr="00B66F5B">
        <w:rPr>
          <w:sz w:val="28"/>
          <w:szCs w:val="28"/>
        </w:rPr>
        <w:t xml:space="preserve">).  </w:t>
      </w:r>
    </w:p>
    <w:p w:rsidR="0069204F" w:rsidRPr="00B66F5B" w:rsidRDefault="0069204F" w:rsidP="00062478">
      <w:pPr>
        <w:pStyle w:val="a4"/>
        <w:jc w:val="both"/>
        <w:rPr>
          <w:sz w:val="28"/>
          <w:szCs w:val="28"/>
        </w:rPr>
      </w:pPr>
    </w:p>
    <w:p w:rsidR="00DE4D22" w:rsidRPr="00B66F5B" w:rsidRDefault="0069204F" w:rsidP="005F47AA">
      <w:pPr>
        <w:pStyle w:val="a4"/>
        <w:jc w:val="both"/>
        <w:rPr>
          <w:b/>
          <w:sz w:val="28"/>
          <w:szCs w:val="28"/>
          <w:u w:val="single"/>
        </w:rPr>
      </w:pPr>
      <w:r w:rsidRPr="00B66F5B">
        <w:rPr>
          <w:sz w:val="28"/>
          <w:szCs w:val="28"/>
        </w:rPr>
        <w:tab/>
      </w:r>
      <w:r w:rsidR="0069306F" w:rsidRPr="00B66F5B">
        <w:rPr>
          <w:b/>
          <w:sz w:val="28"/>
          <w:szCs w:val="28"/>
          <w:u w:val="single"/>
        </w:rPr>
        <w:t>Информация</w:t>
      </w:r>
      <w:r w:rsidR="00171B85" w:rsidRPr="00B66F5B">
        <w:rPr>
          <w:b/>
          <w:sz w:val="28"/>
          <w:szCs w:val="28"/>
          <w:u w:val="single"/>
        </w:rPr>
        <w:t xml:space="preserve"> </w:t>
      </w:r>
      <w:r w:rsidR="0069306F" w:rsidRPr="00B66F5B">
        <w:rPr>
          <w:b/>
          <w:sz w:val="28"/>
          <w:szCs w:val="28"/>
          <w:u w:val="single"/>
        </w:rPr>
        <w:t>о противопожарном состоянии</w:t>
      </w:r>
      <w:r w:rsidR="00171B85" w:rsidRPr="00B66F5B">
        <w:rPr>
          <w:b/>
          <w:sz w:val="28"/>
          <w:szCs w:val="28"/>
          <w:u w:val="single"/>
        </w:rPr>
        <w:t xml:space="preserve"> </w:t>
      </w:r>
      <w:r w:rsidR="0069306F" w:rsidRPr="00B66F5B">
        <w:rPr>
          <w:b/>
          <w:sz w:val="28"/>
          <w:szCs w:val="28"/>
          <w:u w:val="single"/>
        </w:rPr>
        <w:t>на территории</w:t>
      </w:r>
    </w:p>
    <w:p w:rsidR="00861D04" w:rsidRPr="00B66F5B" w:rsidRDefault="0069306F" w:rsidP="000624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Слободзейского района</w:t>
      </w:r>
      <w:r w:rsidR="00B935FC" w:rsidRPr="00B66F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027C34" w:rsidRPr="00B66F5B" w:rsidRDefault="00027C34" w:rsidP="00062478">
      <w:pPr>
        <w:pStyle w:val="a4"/>
        <w:ind w:firstLine="708"/>
        <w:jc w:val="both"/>
        <w:rPr>
          <w:sz w:val="28"/>
          <w:szCs w:val="28"/>
        </w:rPr>
      </w:pPr>
      <w:bookmarkStart w:id="16" w:name="_Toc504732488"/>
      <w:bookmarkStart w:id="17" w:name="_Toc504732836"/>
      <w:r w:rsidRPr="00B66F5B">
        <w:rPr>
          <w:sz w:val="28"/>
          <w:szCs w:val="28"/>
        </w:rPr>
        <w:t xml:space="preserve">За </w:t>
      </w:r>
      <w:r w:rsidR="00CB74C6">
        <w:rPr>
          <w:sz w:val="28"/>
          <w:szCs w:val="28"/>
        </w:rPr>
        <w:t>9 месяцев</w:t>
      </w:r>
      <w:r w:rsidR="00EF0B04" w:rsidRPr="00B66F5B">
        <w:rPr>
          <w:sz w:val="28"/>
          <w:szCs w:val="28"/>
        </w:rPr>
        <w:t xml:space="preserve"> </w:t>
      </w:r>
      <w:r w:rsidRPr="00B66F5B">
        <w:rPr>
          <w:sz w:val="28"/>
          <w:szCs w:val="28"/>
        </w:rPr>
        <w:t>201</w:t>
      </w:r>
      <w:r w:rsidR="00EF0B04" w:rsidRPr="00B66F5B">
        <w:rPr>
          <w:sz w:val="28"/>
          <w:szCs w:val="28"/>
        </w:rPr>
        <w:t>9</w:t>
      </w:r>
      <w:r w:rsidRPr="00B66F5B">
        <w:rPr>
          <w:sz w:val="28"/>
          <w:szCs w:val="28"/>
        </w:rPr>
        <w:t xml:space="preserve"> год</w:t>
      </w:r>
      <w:r w:rsidR="00EF0B04" w:rsidRPr="00B66F5B">
        <w:rPr>
          <w:sz w:val="28"/>
          <w:szCs w:val="28"/>
        </w:rPr>
        <w:t>а</w:t>
      </w:r>
      <w:r w:rsidRPr="00B66F5B">
        <w:rPr>
          <w:sz w:val="28"/>
          <w:szCs w:val="28"/>
        </w:rPr>
        <w:t xml:space="preserve"> на пункт связи СВПЧ-8 г. Слободзея УПО </w:t>
      </w:r>
      <w:proofErr w:type="spellStart"/>
      <w:r w:rsidRPr="00B66F5B">
        <w:rPr>
          <w:sz w:val="28"/>
          <w:szCs w:val="28"/>
        </w:rPr>
        <w:t>ГУпЧС</w:t>
      </w:r>
      <w:proofErr w:type="spellEnd"/>
      <w:r w:rsidRPr="00B66F5B">
        <w:rPr>
          <w:sz w:val="28"/>
          <w:szCs w:val="28"/>
        </w:rPr>
        <w:t xml:space="preserve"> МВД ПМР поступило </w:t>
      </w:r>
      <w:r w:rsidR="00CB74C6">
        <w:rPr>
          <w:sz w:val="28"/>
          <w:szCs w:val="28"/>
        </w:rPr>
        <w:t>244</w:t>
      </w:r>
      <w:r w:rsidRPr="00B66F5B">
        <w:rPr>
          <w:sz w:val="28"/>
          <w:szCs w:val="28"/>
        </w:rPr>
        <w:t xml:space="preserve">  (</w:t>
      </w:r>
      <w:r w:rsidR="00AB3602" w:rsidRPr="00B66F5B">
        <w:rPr>
          <w:sz w:val="28"/>
          <w:szCs w:val="28"/>
        </w:rPr>
        <w:t xml:space="preserve">в </w:t>
      </w:r>
      <w:r w:rsidRPr="00B66F5B">
        <w:rPr>
          <w:sz w:val="28"/>
          <w:szCs w:val="28"/>
        </w:rPr>
        <w:t>201</w:t>
      </w:r>
      <w:r w:rsidR="00EF0B04" w:rsidRPr="00B66F5B">
        <w:rPr>
          <w:sz w:val="28"/>
          <w:szCs w:val="28"/>
        </w:rPr>
        <w:t>8</w:t>
      </w:r>
      <w:r w:rsidRPr="00B66F5B">
        <w:rPr>
          <w:sz w:val="28"/>
          <w:szCs w:val="28"/>
        </w:rPr>
        <w:t xml:space="preserve"> г.- </w:t>
      </w:r>
      <w:r w:rsidR="00CB74C6">
        <w:rPr>
          <w:sz w:val="28"/>
          <w:szCs w:val="28"/>
        </w:rPr>
        <w:t>256</w:t>
      </w:r>
      <w:r w:rsidRPr="00B66F5B">
        <w:rPr>
          <w:sz w:val="28"/>
          <w:szCs w:val="28"/>
        </w:rPr>
        <w:t>) сообщения о пожарах, загораниях, несчастных случаях и авариях. По каждому сообщению инспекторским составом отделения ГПН проводилось дознание, и принимались соответствующие решения, согласно действующи</w:t>
      </w:r>
      <w:r w:rsidR="00AB3602" w:rsidRPr="00B66F5B">
        <w:rPr>
          <w:sz w:val="28"/>
          <w:szCs w:val="28"/>
        </w:rPr>
        <w:t>м</w:t>
      </w:r>
      <w:r w:rsidRPr="00B66F5B">
        <w:rPr>
          <w:sz w:val="28"/>
          <w:szCs w:val="28"/>
        </w:rPr>
        <w:t xml:space="preserve"> законодательны</w:t>
      </w:r>
      <w:r w:rsidR="00AB3602" w:rsidRPr="00B66F5B">
        <w:rPr>
          <w:sz w:val="28"/>
          <w:szCs w:val="28"/>
        </w:rPr>
        <w:t>м</w:t>
      </w:r>
      <w:r w:rsidRPr="00B66F5B">
        <w:rPr>
          <w:sz w:val="28"/>
          <w:szCs w:val="28"/>
        </w:rPr>
        <w:t xml:space="preserve"> и правовы</w:t>
      </w:r>
      <w:r w:rsidR="00AB3602" w:rsidRPr="00B66F5B">
        <w:rPr>
          <w:sz w:val="28"/>
          <w:szCs w:val="28"/>
        </w:rPr>
        <w:t>м</w:t>
      </w:r>
      <w:r w:rsidRPr="00B66F5B">
        <w:rPr>
          <w:sz w:val="28"/>
          <w:szCs w:val="28"/>
        </w:rPr>
        <w:t xml:space="preserve"> документ</w:t>
      </w:r>
      <w:r w:rsidR="00AB3602" w:rsidRPr="00B66F5B">
        <w:rPr>
          <w:sz w:val="28"/>
          <w:szCs w:val="28"/>
        </w:rPr>
        <w:t>ам</w:t>
      </w:r>
      <w:r w:rsidRPr="00B66F5B">
        <w:rPr>
          <w:sz w:val="28"/>
          <w:szCs w:val="28"/>
        </w:rPr>
        <w:t xml:space="preserve">. </w:t>
      </w:r>
    </w:p>
    <w:p w:rsidR="00027C34" w:rsidRPr="00B66F5B" w:rsidRDefault="00027C34" w:rsidP="00062478">
      <w:pPr>
        <w:pStyle w:val="a4"/>
        <w:ind w:firstLine="708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За истекший период 201</w:t>
      </w:r>
      <w:r w:rsidR="00EF0B04" w:rsidRPr="00B66F5B">
        <w:rPr>
          <w:sz w:val="28"/>
          <w:szCs w:val="28"/>
        </w:rPr>
        <w:t>9 г. расследован 2</w:t>
      </w:r>
      <w:r w:rsidR="00CD3D7E">
        <w:rPr>
          <w:sz w:val="28"/>
          <w:szCs w:val="28"/>
        </w:rPr>
        <w:t>7</w:t>
      </w:r>
      <w:r w:rsidR="00EF0B04" w:rsidRPr="00B66F5B">
        <w:rPr>
          <w:sz w:val="28"/>
          <w:szCs w:val="28"/>
        </w:rPr>
        <w:t>случа</w:t>
      </w:r>
      <w:r w:rsidR="00CD3D7E">
        <w:rPr>
          <w:sz w:val="28"/>
          <w:szCs w:val="28"/>
        </w:rPr>
        <w:t>ев</w:t>
      </w:r>
      <w:r w:rsidRPr="00B66F5B">
        <w:rPr>
          <w:sz w:val="28"/>
          <w:szCs w:val="28"/>
        </w:rPr>
        <w:t xml:space="preserve"> пожар</w:t>
      </w:r>
      <w:r w:rsidR="00CD3D7E">
        <w:rPr>
          <w:sz w:val="28"/>
          <w:szCs w:val="28"/>
        </w:rPr>
        <w:t>а</w:t>
      </w:r>
      <w:r w:rsidRPr="00B66F5B">
        <w:rPr>
          <w:sz w:val="28"/>
          <w:szCs w:val="28"/>
        </w:rPr>
        <w:t xml:space="preserve"> (</w:t>
      </w:r>
      <w:r w:rsidR="00AB3602" w:rsidRPr="00B66F5B">
        <w:rPr>
          <w:sz w:val="28"/>
          <w:szCs w:val="28"/>
        </w:rPr>
        <w:t xml:space="preserve">в </w:t>
      </w:r>
      <w:r w:rsidRPr="00B66F5B">
        <w:rPr>
          <w:sz w:val="28"/>
          <w:szCs w:val="28"/>
        </w:rPr>
        <w:t>201</w:t>
      </w:r>
      <w:r w:rsidR="0091464B" w:rsidRPr="00B66F5B">
        <w:rPr>
          <w:sz w:val="28"/>
          <w:szCs w:val="28"/>
        </w:rPr>
        <w:t xml:space="preserve">8 г. – 19), </w:t>
      </w:r>
      <w:r w:rsidR="00271E9B">
        <w:rPr>
          <w:sz w:val="28"/>
          <w:szCs w:val="28"/>
        </w:rPr>
        <w:t>205</w:t>
      </w:r>
      <w:r w:rsidRPr="00B66F5B">
        <w:rPr>
          <w:sz w:val="28"/>
          <w:szCs w:val="28"/>
        </w:rPr>
        <w:t xml:space="preserve"> случаев возгораний сухой травы и мусора (</w:t>
      </w:r>
      <w:r w:rsidR="00AB3602" w:rsidRPr="00B66F5B">
        <w:rPr>
          <w:sz w:val="28"/>
          <w:szCs w:val="28"/>
        </w:rPr>
        <w:t xml:space="preserve">в </w:t>
      </w:r>
      <w:r w:rsidRPr="00B66F5B">
        <w:rPr>
          <w:sz w:val="28"/>
          <w:szCs w:val="28"/>
        </w:rPr>
        <w:t>201</w:t>
      </w:r>
      <w:r w:rsidR="0091464B" w:rsidRPr="00B66F5B">
        <w:rPr>
          <w:sz w:val="28"/>
          <w:szCs w:val="28"/>
        </w:rPr>
        <w:t>8</w:t>
      </w:r>
      <w:r w:rsidRPr="00B66F5B">
        <w:rPr>
          <w:sz w:val="28"/>
          <w:szCs w:val="28"/>
        </w:rPr>
        <w:t xml:space="preserve"> г. – </w:t>
      </w:r>
      <w:r w:rsidR="0091464B" w:rsidRPr="00B66F5B">
        <w:rPr>
          <w:sz w:val="28"/>
          <w:szCs w:val="28"/>
        </w:rPr>
        <w:t>85</w:t>
      </w:r>
      <w:r w:rsidRPr="00B66F5B">
        <w:rPr>
          <w:sz w:val="28"/>
          <w:szCs w:val="28"/>
        </w:rPr>
        <w:t>). Также инспекторским составом СВПЧ – 8 было проведено дознание 25 случаев получения гражданами ожогов различных степеней на территории Слободзейского района,  при этом факт горения не подтверждался ни в одном из случаев. В результате произошедших пожар</w:t>
      </w:r>
      <w:r w:rsidR="00D232A5" w:rsidRPr="00B66F5B">
        <w:rPr>
          <w:sz w:val="28"/>
          <w:szCs w:val="28"/>
        </w:rPr>
        <w:t xml:space="preserve">ов материальный ущерб составил </w:t>
      </w:r>
      <w:r w:rsidR="00D949E7">
        <w:rPr>
          <w:sz w:val="28"/>
          <w:szCs w:val="28"/>
        </w:rPr>
        <w:t>619 225</w:t>
      </w:r>
      <w:r w:rsidRPr="00B66F5B">
        <w:rPr>
          <w:sz w:val="28"/>
          <w:szCs w:val="28"/>
        </w:rPr>
        <w:t xml:space="preserve"> руб. ПМР, такж</w:t>
      </w:r>
      <w:r w:rsidR="00160D72" w:rsidRPr="00B66F5B">
        <w:rPr>
          <w:sz w:val="28"/>
          <w:szCs w:val="28"/>
        </w:rPr>
        <w:t>е в результате пожаров погибло 3</w:t>
      </w:r>
      <w:r w:rsidRPr="00B66F5B">
        <w:rPr>
          <w:sz w:val="28"/>
          <w:szCs w:val="28"/>
        </w:rPr>
        <w:t xml:space="preserve"> человека (</w:t>
      </w:r>
      <w:r w:rsidR="00AB3602" w:rsidRPr="00B66F5B">
        <w:rPr>
          <w:sz w:val="28"/>
          <w:szCs w:val="28"/>
        </w:rPr>
        <w:t xml:space="preserve">в </w:t>
      </w:r>
      <w:r w:rsidRPr="00B66F5B">
        <w:rPr>
          <w:sz w:val="28"/>
          <w:szCs w:val="28"/>
        </w:rPr>
        <w:t>201</w:t>
      </w:r>
      <w:r w:rsidR="00160D72" w:rsidRPr="00B66F5B">
        <w:rPr>
          <w:sz w:val="28"/>
          <w:szCs w:val="28"/>
        </w:rPr>
        <w:t>8</w:t>
      </w:r>
      <w:r w:rsidRPr="00B66F5B">
        <w:rPr>
          <w:sz w:val="28"/>
          <w:szCs w:val="28"/>
        </w:rPr>
        <w:t>г.-</w:t>
      </w:r>
      <w:r w:rsidR="00160D72" w:rsidRPr="00B66F5B">
        <w:rPr>
          <w:sz w:val="28"/>
          <w:szCs w:val="28"/>
        </w:rPr>
        <w:t xml:space="preserve"> 2</w:t>
      </w:r>
      <w:r w:rsidRPr="00B66F5B">
        <w:rPr>
          <w:sz w:val="28"/>
          <w:szCs w:val="28"/>
        </w:rPr>
        <w:t xml:space="preserve"> чел.)</w:t>
      </w:r>
    </w:p>
    <w:p w:rsidR="00027C34" w:rsidRPr="00B66F5B" w:rsidRDefault="00160D72" w:rsidP="00062478">
      <w:pPr>
        <w:pStyle w:val="a4"/>
        <w:ind w:firstLine="708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По сравнению  с 2018</w:t>
      </w:r>
      <w:r w:rsidR="00027C34" w:rsidRPr="00B66F5B">
        <w:rPr>
          <w:sz w:val="28"/>
          <w:szCs w:val="28"/>
        </w:rPr>
        <w:t xml:space="preserve"> г. ко</w:t>
      </w:r>
      <w:r w:rsidRPr="00B66F5B">
        <w:rPr>
          <w:sz w:val="28"/>
          <w:szCs w:val="28"/>
        </w:rPr>
        <w:t>личество пожаров уменьшилось с 19</w:t>
      </w:r>
      <w:r w:rsidR="00027C34" w:rsidRPr="00B66F5B">
        <w:rPr>
          <w:sz w:val="28"/>
          <w:szCs w:val="28"/>
        </w:rPr>
        <w:t xml:space="preserve"> до </w:t>
      </w:r>
      <w:r w:rsidRPr="00B66F5B">
        <w:rPr>
          <w:sz w:val="28"/>
          <w:szCs w:val="28"/>
        </w:rPr>
        <w:t>21</w:t>
      </w:r>
      <w:r w:rsidR="00027C34" w:rsidRPr="00B66F5B">
        <w:rPr>
          <w:sz w:val="28"/>
          <w:szCs w:val="28"/>
        </w:rPr>
        <w:t xml:space="preserve">, а количество возгораний сухой травы и мусора уменьшилось с </w:t>
      </w:r>
      <w:r w:rsidRPr="00B66F5B">
        <w:rPr>
          <w:sz w:val="28"/>
          <w:szCs w:val="28"/>
        </w:rPr>
        <w:t>85</w:t>
      </w:r>
      <w:r w:rsidR="00027C34" w:rsidRPr="00B66F5B">
        <w:rPr>
          <w:sz w:val="28"/>
          <w:szCs w:val="28"/>
        </w:rPr>
        <w:t xml:space="preserve"> до 1</w:t>
      </w:r>
      <w:r w:rsidRPr="00B66F5B">
        <w:rPr>
          <w:sz w:val="28"/>
          <w:szCs w:val="28"/>
        </w:rPr>
        <w:t>27</w:t>
      </w:r>
      <w:r w:rsidR="00027C34" w:rsidRPr="00B66F5B">
        <w:rPr>
          <w:sz w:val="28"/>
          <w:szCs w:val="28"/>
        </w:rPr>
        <w:t xml:space="preserve"> случаев. Количество погибших людей увеличилось с </w:t>
      </w:r>
      <w:r w:rsidRPr="00B66F5B">
        <w:rPr>
          <w:sz w:val="28"/>
          <w:szCs w:val="28"/>
        </w:rPr>
        <w:t>2</w:t>
      </w:r>
      <w:r w:rsidR="00027C34" w:rsidRPr="00B66F5B">
        <w:rPr>
          <w:sz w:val="28"/>
          <w:szCs w:val="28"/>
        </w:rPr>
        <w:t xml:space="preserve"> до </w:t>
      </w:r>
      <w:r w:rsidRPr="00B66F5B">
        <w:rPr>
          <w:sz w:val="28"/>
          <w:szCs w:val="28"/>
        </w:rPr>
        <w:t>3</w:t>
      </w:r>
      <w:r w:rsidR="00027C34" w:rsidRPr="00B66F5B">
        <w:rPr>
          <w:sz w:val="28"/>
          <w:szCs w:val="28"/>
        </w:rPr>
        <w:t xml:space="preserve"> человек.</w:t>
      </w:r>
    </w:p>
    <w:p w:rsidR="00027C34" w:rsidRPr="00B66F5B" w:rsidRDefault="00AB3602" w:rsidP="00062478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B66F5B">
        <w:rPr>
          <w:sz w:val="28"/>
          <w:szCs w:val="28"/>
        </w:rPr>
        <w:t>Количество пожаров по населенным пунктам Слободзейского района распределилось следующим образом:</w:t>
      </w:r>
      <w:r w:rsidR="00D70279" w:rsidRPr="00B66F5B">
        <w:rPr>
          <w:sz w:val="28"/>
          <w:szCs w:val="28"/>
        </w:rPr>
        <w:t xml:space="preserve"> </w:t>
      </w:r>
      <w:r w:rsidR="00160D72" w:rsidRPr="00B66F5B">
        <w:rPr>
          <w:sz w:val="28"/>
          <w:szCs w:val="28"/>
        </w:rPr>
        <w:t xml:space="preserve"> г. Слободзея –</w:t>
      </w:r>
      <w:r w:rsidR="00200051">
        <w:rPr>
          <w:sz w:val="28"/>
          <w:szCs w:val="28"/>
        </w:rPr>
        <w:t>6</w:t>
      </w:r>
      <w:r w:rsidR="00027C34" w:rsidRPr="00B66F5B">
        <w:rPr>
          <w:sz w:val="28"/>
          <w:szCs w:val="28"/>
        </w:rPr>
        <w:t xml:space="preserve"> пожаров, </w:t>
      </w:r>
      <w:r w:rsidR="00880509" w:rsidRPr="00B66F5B">
        <w:rPr>
          <w:sz w:val="28"/>
          <w:szCs w:val="28"/>
        </w:rPr>
        <w:t xml:space="preserve"> </w:t>
      </w:r>
      <w:r w:rsidR="00027C34" w:rsidRPr="00B66F5B">
        <w:rPr>
          <w:sz w:val="28"/>
          <w:szCs w:val="28"/>
        </w:rPr>
        <w:t xml:space="preserve">с. Чобручи – </w:t>
      </w:r>
      <w:r w:rsidR="00200051">
        <w:rPr>
          <w:sz w:val="28"/>
          <w:szCs w:val="28"/>
        </w:rPr>
        <w:t>7</w:t>
      </w:r>
      <w:r w:rsidR="00027C34" w:rsidRPr="00B66F5B">
        <w:rPr>
          <w:sz w:val="28"/>
          <w:szCs w:val="28"/>
        </w:rPr>
        <w:t xml:space="preserve"> пожаров, </w:t>
      </w:r>
      <w:r w:rsidR="00880509" w:rsidRPr="00B66F5B">
        <w:rPr>
          <w:sz w:val="28"/>
          <w:szCs w:val="28"/>
        </w:rPr>
        <w:t xml:space="preserve"> </w:t>
      </w:r>
      <w:r w:rsidR="00027C34" w:rsidRPr="00B66F5B">
        <w:rPr>
          <w:sz w:val="28"/>
          <w:szCs w:val="28"/>
        </w:rPr>
        <w:t>с</w:t>
      </w:r>
      <w:r w:rsidR="005C7C78" w:rsidRPr="00B66F5B">
        <w:rPr>
          <w:sz w:val="28"/>
          <w:szCs w:val="28"/>
        </w:rPr>
        <w:t xml:space="preserve">. </w:t>
      </w:r>
      <w:proofErr w:type="spellStart"/>
      <w:r w:rsidR="005C7C78" w:rsidRPr="00B66F5B">
        <w:rPr>
          <w:sz w:val="28"/>
          <w:szCs w:val="28"/>
        </w:rPr>
        <w:t>Карагаш</w:t>
      </w:r>
      <w:proofErr w:type="spellEnd"/>
      <w:r w:rsidR="005C7C78" w:rsidRPr="00B66F5B">
        <w:rPr>
          <w:sz w:val="28"/>
          <w:szCs w:val="28"/>
        </w:rPr>
        <w:t xml:space="preserve"> – 2 пожара, п. Красное, п. Первомайск, с. Глиное – по одному пожару.</w:t>
      </w:r>
      <w:proofErr w:type="gramEnd"/>
    </w:p>
    <w:p w:rsidR="00027C34" w:rsidRPr="00B66F5B" w:rsidRDefault="00027C34" w:rsidP="00062478">
      <w:pPr>
        <w:pStyle w:val="a4"/>
        <w:ind w:firstLine="708"/>
        <w:jc w:val="both"/>
        <w:rPr>
          <w:sz w:val="28"/>
          <w:szCs w:val="28"/>
        </w:rPr>
      </w:pPr>
      <w:r w:rsidRPr="00B66F5B">
        <w:rPr>
          <w:sz w:val="28"/>
          <w:szCs w:val="28"/>
        </w:rPr>
        <w:t>Несмотря на снижение количества пожаров по сравнению с 201</w:t>
      </w:r>
      <w:r w:rsidR="005C7C78" w:rsidRPr="00B66F5B">
        <w:rPr>
          <w:sz w:val="28"/>
          <w:szCs w:val="28"/>
        </w:rPr>
        <w:t>8</w:t>
      </w:r>
      <w:r w:rsidRPr="00B66F5B">
        <w:rPr>
          <w:sz w:val="28"/>
          <w:szCs w:val="28"/>
        </w:rPr>
        <w:t xml:space="preserve"> годом в частном секторе граждане района по-прежнему продолжают игнорировать выполнение элементарных требований противопожарных норм и правил. Проведённые в течени</w:t>
      </w:r>
      <w:proofErr w:type="gramStart"/>
      <w:r w:rsidRPr="00B66F5B">
        <w:rPr>
          <w:sz w:val="28"/>
          <w:szCs w:val="28"/>
        </w:rPr>
        <w:t>и</w:t>
      </w:r>
      <w:proofErr w:type="gramEnd"/>
      <w:r w:rsidRPr="00B66F5B">
        <w:rPr>
          <w:sz w:val="28"/>
          <w:szCs w:val="28"/>
        </w:rPr>
        <w:t xml:space="preserve"> года обследования и мероприятия по контролю не отражают улучшения состояния пожарной безопасности на объектах различных форм собственности так как руководители многих предприятий и организаций не на должном уровне относятся к выполнению требований противопожарных норм и правил.</w:t>
      </w: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842"/>
        <w:gridCol w:w="1843"/>
      </w:tblGrid>
      <w:tr w:rsidR="00285B49" w:rsidRPr="00B66F5B" w:rsidTr="00880509">
        <w:trPr>
          <w:trHeight w:val="331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 xml:space="preserve">                     Наименование мероприятия</w:t>
            </w:r>
          </w:p>
        </w:tc>
        <w:tc>
          <w:tcPr>
            <w:tcW w:w="1842" w:type="dxa"/>
          </w:tcPr>
          <w:p w:rsidR="00285B49" w:rsidRPr="00B66F5B" w:rsidRDefault="00285B49" w:rsidP="007E7A8F">
            <w:pPr>
              <w:pStyle w:val="a4"/>
              <w:jc w:val="center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201</w:t>
            </w:r>
            <w:r w:rsidR="006B78F6" w:rsidRPr="00B66F5B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285B49" w:rsidRPr="00B66F5B" w:rsidRDefault="00285B49" w:rsidP="007E7A8F">
            <w:pPr>
              <w:pStyle w:val="a4"/>
              <w:jc w:val="center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201</w:t>
            </w:r>
            <w:r w:rsidR="006B78F6" w:rsidRPr="00B66F5B">
              <w:rPr>
                <w:sz w:val="28"/>
                <w:szCs w:val="28"/>
              </w:rPr>
              <w:t>9</w:t>
            </w:r>
          </w:p>
        </w:tc>
      </w:tr>
      <w:tr w:rsidR="00285B49" w:rsidRPr="00B66F5B" w:rsidTr="00880509">
        <w:trPr>
          <w:trHeight w:val="331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Поставлено на учет объектов по контролю</w:t>
            </w:r>
          </w:p>
        </w:tc>
        <w:tc>
          <w:tcPr>
            <w:tcW w:w="1842" w:type="dxa"/>
          </w:tcPr>
          <w:p w:rsidR="00285B49" w:rsidRPr="00B66F5B" w:rsidRDefault="00285B49" w:rsidP="007E7A8F">
            <w:pPr>
              <w:pStyle w:val="a4"/>
              <w:jc w:val="center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86</w:t>
            </w:r>
            <w:r w:rsidR="006B78F6" w:rsidRPr="00B66F5B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285B49" w:rsidRPr="00B66F5B" w:rsidRDefault="00285B49" w:rsidP="007E7A8F">
            <w:pPr>
              <w:pStyle w:val="a4"/>
              <w:jc w:val="center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868</w:t>
            </w:r>
          </w:p>
        </w:tc>
      </w:tr>
      <w:tr w:rsidR="00285B49" w:rsidRPr="00B66F5B" w:rsidTr="00880509">
        <w:trPr>
          <w:trHeight w:val="331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Обследовано объектов «Планово»</w:t>
            </w:r>
          </w:p>
        </w:tc>
        <w:tc>
          <w:tcPr>
            <w:tcW w:w="1842" w:type="dxa"/>
          </w:tcPr>
          <w:p w:rsidR="00285B49" w:rsidRPr="00B66F5B" w:rsidRDefault="006B78F6" w:rsidP="007E7A8F">
            <w:pPr>
              <w:pStyle w:val="a4"/>
              <w:jc w:val="center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42</w:t>
            </w:r>
          </w:p>
        </w:tc>
        <w:tc>
          <w:tcPr>
            <w:tcW w:w="1843" w:type="dxa"/>
          </w:tcPr>
          <w:p w:rsidR="00285B49" w:rsidRPr="00B66F5B" w:rsidRDefault="00F5566C" w:rsidP="007E7A8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285B49" w:rsidRPr="00B66F5B" w:rsidTr="00880509">
        <w:trPr>
          <w:trHeight w:val="331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Обследовано объектов «Внеочередное»</w:t>
            </w:r>
          </w:p>
        </w:tc>
        <w:tc>
          <w:tcPr>
            <w:tcW w:w="1842" w:type="dxa"/>
          </w:tcPr>
          <w:p w:rsidR="00285B49" w:rsidRPr="00B66F5B" w:rsidRDefault="00DE7CF0" w:rsidP="007E7A8F">
            <w:pPr>
              <w:pStyle w:val="a4"/>
              <w:jc w:val="center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189</w:t>
            </w:r>
          </w:p>
        </w:tc>
        <w:tc>
          <w:tcPr>
            <w:tcW w:w="1843" w:type="dxa"/>
          </w:tcPr>
          <w:p w:rsidR="00285B49" w:rsidRPr="00B66F5B" w:rsidRDefault="00F5566C" w:rsidP="007E7A8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285B49" w:rsidRPr="00B66F5B" w:rsidTr="00880509">
        <w:trPr>
          <w:trHeight w:val="331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Переведено на усиленный режим контроля</w:t>
            </w:r>
          </w:p>
        </w:tc>
        <w:tc>
          <w:tcPr>
            <w:tcW w:w="1842" w:type="dxa"/>
          </w:tcPr>
          <w:p w:rsidR="00285B49" w:rsidRPr="00B66F5B" w:rsidRDefault="00DE7CF0" w:rsidP="007E7A8F">
            <w:pPr>
              <w:pStyle w:val="a4"/>
              <w:jc w:val="center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285B49" w:rsidRPr="00B66F5B" w:rsidRDefault="00DE7CF0" w:rsidP="007E7A8F">
            <w:pPr>
              <w:pStyle w:val="a4"/>
              <w:jc w:val="center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7</w:t>
            </w:r>
          </w:p>
        </w:tc>
      </w:tr>
      <w:tr w:rsidR="00285B49" w:rsidRPr="00B66F5B" w:rsidTr="00880509">
        <w:trPr>
          <w:trHeight w:val="46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Работа в комиссиях государственных органов</w:t>
            </w:r>
          </w:p>
        </w:tc>
        <w:tc>
          <w:tcPr>
            <w:tcW w:w="1842" w:type="dxa"/>
          </w:tcPr>
          <w:p w:rsidR="00285B49" w:rsidRPr="00B66F5B" w:rsidRDefault="00DE7CF0" w:rsidP="007E7A8F">
            <w:pPr>
              <w:pStyle w:val="a4"/>
              <w:jc w:val="center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69</w:t>
            </w:r>
          </w:p>
        </w:tc>
        <w:tc>
          <w:tcPr>
            <w:tcW w:w="1843" w:type="dxa"/>
          </w:tcPr>
          <w:p w:rsidR="00285B49" w:rsidRPr="00B66F5B" w:rsidRDefault="00F5566C" w:rsidP="007E7A8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285B49" w:rsidRPr="00B66F5B" w:rsidTr="00880509">
        <w:trPr>
          <w:trHeight w:val="331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bookmarkStart w:id="18" w:name="_GoBack" w:colFirst="2" w:colLast="3"/>
            <w:r w:rsidRPr="00B66F5B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387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Выявлено нарушений</w:t>
            </w:r>
          </w:p>
        </w:tc>
        <w:tc>
          <w:tcPr>
            <w:tcW w:w="1842" w:type="dxa"/>
          </w:tcPr>
          <w:p w:rsidR="00285B49" w:rsidRPr="00B66F5B" w:rsidRDefault="00DE7CF0" w:rsidP="007E7A8F">
            <w:pPr>
              <w:pStyle w:val="a4"/>
              <w:jc w:val="center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375</w:t>
            </w:r>
          </w:p>
        </w:tc>
        <w:tc>
          <w:tcPr>
            <w:tcW w:w="1843" w:type="dxa"/>
          </w:tcPr>
          <w:p w:rsidR="00285B49" w:rsidRPr="00B66F5B" w:rsidRDefault="00F5566C" w:rsidP="007E7A8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  <w:tr w:rsidR="00285B49" w:rsidRPr="00B66F5B" w:rsidTr="00880509">
        <w:trPr>
          <w:trHeight w:val="162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Приостановлена эксплуатация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85B49" w:rsidRPr="00B66F5B" w:rsidRDefault="00DE7CF0" w:rsidP="007E7A8F">
            <w:pPr>
              <w:pStyle w:val="a4"/>
              <w:jc w:val="center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85B49" w:rsidRPr="00B66F5B" w:rsidRDefault="00DE7CF0" w:rsidP="007E7A8F">
            <w:pPr>
              <w:pStyle w:val="a4"/>
              <w:jc w:val="center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-</w:t>
            </w:r>
          </w:p>
        </w:tc>
      </w:tr>
      <w:tr w:rsidR="00285B49" w:rsidRPr="00B66F5B" w:rsidTr="00880509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</w:tcPr>
          <w:p w:rsidR="00285B49" w:rsidRPr="00B66F5B" w:rsidRDefault="00285B49" w:rsidP="00062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B">
              <w:rPr>
                <w:rFonts w:ascii="Times New Roman" w:hAnsi="Times New Roman" w:cs="Times New Roman"/>
                <w:sz w:val="28"/>
                <w:szCs w:val="28"/>
              </w:rPr>
              <w:t>Вынесено постановлений на штрафы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285B49" w:rsidRPr="00B66F5B" w:rsidRDefault="00DE7CF0" w:rsidP="007E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85B49" w:rsidRPr="00B66F5B" w:rsidRDefault="00F5566C" w:rsidP="007E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85B49" w:rsidRPr="00B66F5B" w:rsidTr="00880509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Взыскано штрафов на сумму</w:t>
            </w:r>
          </w:p>
        </w:tc>
        <w:tc>
          <w:tcPr>
            <w:tcW w:w="1842" w:type="dxa"/>
          </w:tcPr>
          <w:p w:rsidR="00285B49" w:rsidRPr="00B66F5B" w:rsidRDefault="00DE7CF0" w:rsidP="007E7A8F">
            <w:pPr>
              <w:pStyle w:val="a4"/>
              <w:jc w:val="center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47</w:t>
            </w:r>
            <w:r w:rsidR="00285B49" w:rsidRPr="00B66F5B">
              <w:rPr>
                <w:sz w:val="28"/>
                <w:szCs w:val="28"/>
                <w:lang w:val="en-US"/>
              </w:rPr>
              <w:t>/</w:t>
            </w:r>
            <w:r w:rsidRPr="00B66F5B">
              <w:rPr>
                <w:sz w:val="28"/>
                <w:szCs w:val="28"/>
              </w:rPr>
              <w:t>25 024</w:t>
            </w:r>
            <w:r w:rsidR="00285B49" w:rsidRPr="00B66F5B">
              <w:rPr>
                <w:sz w:val="28"/>
                <w:szCs w:val="28"/>
              </w:rPr>
              <w:t xml:space="preserve"> </w:t>
            </w:r>
            <w:r w:rsidR="00285B49" w:rsidRPr="00B66F5B">
              <w:t>руб.</w:t>
            </w:r>
          </w:p>
        </w:tc>
        <w:tc>
          <w:tcPr>
            <w:tcW w:w="1843" w:type="dxa"/>
          </w:tcPr>
          <w:p w:rsidR="00285B49" w:rsidRPr="00B66F5B" w:rsidRDefault="00DE7CF0" w:rsidP="007E7A8F">
            <w:pPr>
              <w:pStyle w:val="a4"/>
              <w:jc w:val="center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1</w:t>
            </w:r>
            <w:r w:rsidR="00F5566C">
              <w:rPr>
                <w:sz w:val="28"/>
                <w:szCs w:val="28"/>
              </w:rPr>
              <w:t>9</w:t>
            </w:r>
            <w:r w:rsidR="00285B49" w:rsidRPr="00B66F5B">
              <w:rPr>
                <w:sz w:val="28"/>
                <w:szCs w:val="28"/>
                <w:lang w:val="en-US"/>
              </w:rPr>
              <w:t>/</w:t>
            </w:r>
            <w:r w:rsidRPr="00B66F5B">
              <w:rPr>
                <w:sz w:val="28"/>
                <w:szCs w:val="28"/>
              </w:rPr>
              <w:t xml:space="preserve">7 </w:t>
            </w:r>
            <w:r w:rsidR="00F5566C">
              <w:rPr>
                <w:sz w:val="28"/>
                <w:szCs w:val="28"/>
              </w:rPr>
              <w:t>820</w:t>
            </w:r>
            <w:r w:rsidR="00285B49" w:rsidRPr="00B66F5B">
              <w:rPr>
                <w:sz w:val="28"/>
                <w:szCs w:val="28"/>
              </w:rPr>
              <w:t xml:space="preserve"> </w:t>
            </w:r>
            <w:r w:rsidR="00285B49" w:rsidRPr="00B66F5B">
              <w:t>руб.</w:t>
            </w:r>
          </w:p>
        </w:tc>
      </w:tr>
      <w:tr w:rsidR="00285B49" w:rsidRPr="00B66F5B" w:rsidTr="0088050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Предупреждено</w:t>
            </w:r>
          </w:p>
        </w:tc>
        <w:tc>
          <w:tcPr>
            <w:tcW w:w="1842" w:type="dxa"/>
          </w:tcPr>
          <w:p w:rsidR="00285B49" w:rsidRPr="00B66F5B" w:rsidRDefault="00DE7CF0" w:rsidP="007E7A8F">
            <w:pPr>
              <w:pStyle w:val="a4"/>
              <w:jc w:val="center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90</w:t>
            </w:r>
          </w:p>
        </w:tc>
        <w:tc>
          <w:tcPr>
            <w:tcW w:w="1843" w:type="dxa"/>
          </w:tcPr>
          <w:p w:rsidR="00285B49" w:rsidRPr="00B66F5B" w:rsidRDefault="00F5566C" w:rsidP="007E7A8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285B49" w:rsidRPr="00B66F5B" w:rsidTr="0088050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285B49" w:rsidRPr="00B66F5B" w:rsidRDefault="00285B49" w:rsidP="00062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B">
              <w:rPr>
                <w:rFonts w:ascii="Times New Roman" w:hAnsi="Times New Roman" w:cs="Times New Roman"/>
                <w:sz w:val="28"/>
                <w:szCs w:val="28"/>
              </w:rPr>
              <w:t>Возбуждено уголовных дел</w:t>
            </w:r>
          </w:p>
        </w:tc>
        <w:tc>
          <w:tcPr>
            <w:tcW w:w="1842" w:type="dxa"/>
            <w:shd w:val="clear" w:color="auto" w:fill="auto"/>
          </w:tcPr>
          <w:p w:rsidR="00285B49" w:rsidRPr="00B66F5B" w:rsidRDefault="00F37AED" w:rsidP="007E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85B49" w:rsidRPr="00B66F5B" w:rsidRDefault="00285B49" w:rsidP="007E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5B49" w:rsidRPr="00B66F5B" w:rsidTr="0088050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:rsidR="00285B49" w:rsidRPr="00B66F5B" w:rsidRDefault="00285B49" w:rsidP="00062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B">
              <w:rPr>
                <w:rFonts w:ascii="Times New Roman" w:hAnsi="Times New Roman" w:cs="Times New Roman"/>
                <w:sz w:val="28"/>
                <w:szCs w:val="28"/>
              </w:rPr>
              <w:t>Отказано в возбуждении уголовных дел</w:t>
            </w:r>
          </w:p>
        </w:tc>
        <w:tc>
          <w:tcPr>
            <w:tcW w:w="1842" w:type="dxa"/>
            <w:shd w:val="clear" w:color="auto" w:fill="auto"/>
          </w:tcPr>
          <w:p w:rsidR="00285B49" w:rsidRPr="00B66F5B" w:rsidRDefault="00F37AED" w:rsidP="007E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285B49" w:rsidRPr="00B66F5B" w:rsidRDefault="00F5566C" w:rsidP="007E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85B49" w:rsidRPr="00B66F5B" w:rsidTr="00880509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  <w:shd w:val="clear" w:color="auto" w:fill="auto"/>
          </w:tcPr>
          <w:p w:rsidR="00285B49" w:rsidRPr="00B66F5B" w:rsidRDefault="00285B49" w:rsidP="00062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B">
              <w:rPr>
                <w:rFonts w:ascii="Times New Roman" w:hAnsi="Times New Roman" w:cs="Times New Roman"/>
                <w:sz w:val="28"/>
                <w:szCs w:val="28"/>
              </w:rPr>
              <w:t>Проведено лекций, бесед</w:t>
            </w:r>
          </w:p>
        </w:tc>
        <w:tc>
          <w:tcPr>
            <w:tcW w:w="1842" w:type="dxa"/>
            <w:shd w:val="clear" w:color="auto" w:fill="auto"/>
          </w:tcPr>
          <w:p w:rsidR="00285B49" w:rsidRPr="00B66F5B" w:rsidRDefault="00F37AED" w:rsidP="007E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B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843" w:type="dxa"/>
            <w:shd w:val="clear" w:color="auto" w:fill="auto"/>
          </w:tcPr>
          <w:p w:rsidR="00285B49" w:rsidRPr="00B66F5B" w:rsidRDefault="00F5566C" w:rsidP="007E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</w:tr>
      <w:tr w:rsidR="00285B49" w:rsidRPr="00B66F5B" w:rsidTr="00880509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  <w:shd w:val="clear" w:color="auto" w:fill="auto"/>
          </w:tcPr>
          <w:p w:rsidR="00285B49" w:rsidRPr="00B66F5B" w:rsidRDefault="00285B49" w:rsidP="00062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B">
              <w:rPr>
                <w:rFonts w:ascii="Times New Roman" w:hAnsi="Times New Roman" w:cs="Times New Roman"/>
                <w:sz w:val="28"/>
                <w:szCs w:val="28"/>
              </w:rPr>
              <w:t>Обучение мерам пожарной безопасности</w:t>
            </w:r>
          </w:p>
        </w:tc>
        <w:tc>
          <w:tcPr>
            <w:tcW w:w="1842" w:type="dxa"/>
            <w:shd w:val="clear" w:color="auto" w:fill="auto"/>
          </w:tcPr>
          <w:p w:rsidR="00285B49" w:rsidRPr="00B66F5B" w:rsidRDefault="00F37AED" w:rsidP="007E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43" w:type="dxa"/>
            <w:shd w:val="clear" w:color="auto" w:fill="auto"/>
          </w:tcPr>
          <w:p w:rsidR="00285B49" w:rsidRPr="00B66F5B" w:rsidRDefault="00F5566C" w:rsidP="007E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285B49" w:rsidRPr="00B66F5B" w:rsidTr="0088050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15</w:t>
            </w:r>
          </w:p>
        </w:tc>
        <w:tc>
          <w:tcPr>
            <w:tcW w:w="5387" w:type="dxa"/>
            <w:shd w:val="clear" w:color="auto" w:fill="auto"/>
          </w:tcPr>
          <w:p w:rsidR="00285B49" w:rsidRPr="00B66F5B" w:rsidRDefault="00285B49" w:rsidP="00062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B">
              <w:rPr>
                <w:rFonts w:ascii="Times New Roman" w:hAnsi="Times New Roman" w:cs="Times New Roman"/>
                <w:sz w:val="28"/>
                <w:szCs w:val="28"/>
              </w:rPr>
              <w:t>Статей в газету</w:t>
            </w:r>
          </w:p>
        </w:tc>
        <w:tc>
          <w:tcPr>
            <w:tcW w:w="1842" w:type="dxa"/>
            <w:shd w:val="clear" w:color="auto" w:fill="auto"/>
          </w:tcPr>
          <w:p w:rsidR="00285B49" w:rsidRPr="00B66F5B" w:rsidRDefault="00285B49" w:rsidP="007E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7AED" w:rsidRPr="00B66F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85B49" w:rsidRPr="00B66F5B" w:rsidRDefault="00F5566C" w:rsidP="007E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85B49" w:rsidRPr="00B66F5B" w:rsidTr="0088050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16</w:t>
            </w:r>
          </w:p>
        </w:tc>
        <w:tc>
          <w:tcPr>
            <w:tcW w:w="5387" w:type="dxa"/>
            <w:shd w:val="clear" w:color="auto" w:fill="auto"/>
          </w:tcPr>
          <w:p w:rsidR="00285B49" w:rsidRPr="00B66F5B" w:rsidRDefault="00285B49" w:rsidP="00062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B">
              <w:rPr>
                <w:rFonts w:ascii="Times New Roman" w:hAnsi="Times New Roman" w:cs="Times New Roman"/>
                <w:sz w:val="28"/>
                <w:szCs w:val="28"/>
              </w:rPr>
              <w:t>Выступления по радио и телевидению</w:t>
            </w:r>
          </w:p>
        </w:tc>
        <w:tc>
          <w:tcPr>
            <w:tcW w:w="1842" w:type="dxa"/>
            <w:shd w:val="clear" w:color="auto" w:fill="auto"/>
          </w:tcPr>
          <w:p w:rsidR="00285B49" w:rsidRPr="00B66F5B" w:rsidRDefault="00F37AED" w:rsidP="007E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85B49" w:rsidRPr="00B66F5B" w:rsidRDefault="00F37AED" w:rsidP="007E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5B49" w:rsidRPr="00B66F5B" w:rsidTr="0088050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17</w:t>
            </w:r>
          </w:p>
        </w:tc>
        <w:tc>
          <w:tcPr>
            <w:tcW w:w="5387" w:type="dxa"/>
            <w:shd w:val="clear" w:color="auto" w:fill="auto"/>
          </w:tcPr>
          <w:p w:rsidR="00285B49" w:rsidRPr="00B66F5B" w:rsidRDefault="00285B49" w:rsidP="00062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B">
              <w:rPr>
                <w:rFonts w:ascii="Times New Roman" w:hAnsi="Times New Roman" w:cs="Times New Roman"/>
                <w:sz w:val="28"/>
                <w:szCs w:val="28"/>
              </w:rPr>
              <w:t>Количество пожаров</w:t>
            </w:r>
          </w:p>
        </w:tc>
        <w:tc>
          <w:tcPr>
            <w:tcW w:w="1842" w:type="dxa"/>
            <w:shd w:val="clear" w:color="auto" w:fill="auto"/>
          </w:tcPr>
          <w:p w:rsidR="00285B49" w:rsidRPr="00B66F5B" w:rsidRDefault="00F37AED" w:rsidP="007E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285B49" w:rsidRPr="00B66F5B" w:rsidRDefault="00F5566C" w:rsidP="007E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85B49" w:rsidRPr="00B66F5B" w:rsidTr="0088050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18</w:t>
            </w:r>
          </w:p>
        </w:tc>
        <w:tc>
          <w:tcPr>
            <w:tcW w:w="5387" w:type="dxa"/>
            <w:shd w:val="clear" w:color="auto" w:fill="auto"/>
          </w:tcPr>
          <w:p w:rsidR="00285B49" w:rsidRPr="00B66F5B" w:rsidRDefault="00285B49" w:rsidP="00062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B">
              <w:rPr>
                <w:rFonts w:ascii="Times New Roman" w:hAnsi="Times New Roman" w:cs="Times New Roman"/>
                <w:sz w:val="28"/>
                <w:szCs w:val="28"/>
              </w:rPr>
              <w:t>Ущерб в рублях</w:t>
            </w:r>
          </w:p>
        </w:tc>
        <w:tc>
          <w:tcPr>
            <w:tcW w:w="1842" w:type="dxa"/>
            <w:shd w:val="clear" w:color="auto" w:fill="auto"/>
          </w:tcPr>
          <w:p w:rsidR="00285B49" w:rsidRPr="00B66F5B" w:rsidRDefault="000166F4" w:rsidP="007E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5B">
              <w:rPr>
                <w:rFonts w:ascii="Times New Roman" w:hAnsi="Times New Roman" w:cs="Times New Roman"/>
                <w:sz w:val="28"/>
                <w:szCs w:val="28"/>
              </w:rPr>
              <w:t>580 859,92</w:t>
            </w:r>
          </w:p>
        </w:tc>
        <w:tc>
          <w:tcPr>
            <w:tcW w:w="1843" w:type="dxa"/>
            <w:shd w:val="clear" w:color="auto" w:fill="auto"/>
          </w:tcPr>
          <w:p w:rsidR="00285B49" w:rsidRPr="00B66F5B" w:rsidRDefault="00F5566C" w:rsidP="007E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619 225</w:t>
            </w:r>
          </w:p>
        </w:tc>
      </w:tr>
      <w:tr w:rsidR="00285B49" w:rsidRPr="00B66F5B" w:rsidTr="00880509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709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19</w:t>
            </w:r>
          </w:p>
        </w:tc>
        <w:tc>
          <w:tcPr>
            <w:tcW w:w="5387" w:type="dxa"/>
          </w:tcPr>
          <w:p w:rsidR="00285B49" w:rsidRPr="00B66F5B" w:rsidRDefault="00285B49" w:rsidP="00062478">
            <w:pPr>
              <w:pStyle w:val="a4"/>
              <w:jc w:val="both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 xml:space="preserve">Погибло людей в </w:t>
            </w:r>
            <w:proofErr w:type="spellStart"/>
            <w:r w:rsidRPr="00B66F5B">
              <w:rPr>
                <w:sz w:val="28"/>
                <w:szCs w:val="28"/>
              </w:rPr>
              <w:t>т.ч</w:t>
            </w:r>
            <w:proofErr w:type="spellEnd"/>
            <w:r w:rsidRPr="00B66F5B">
              <w:rPr>
                <w:sz w:val="28"/>
                <w:szCs w:val="28"/>
              </w:rPr>
              <w:t>. детей</w:t>
            </w:r>
          </w:p>
        </w:tc>
        <w:tc>
          <w:tcPr>
            <w:tcW w:w="1842" w:type="dxa"/>
          </w:tcPr>
          <w:p w:rsidR="00285B49" w:rsidRPr="00B66F5B" w:rsidRDefault="00285B49" w:rsidP="007E7A8F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 w:rsidRPr="00B66F5B">
              <w:rPr>
                <w:sz w:val="28"/>
                <w:szCs w:val="28"/>
              </w:rPr>
              <w:t>2</w:t>
            </w:r>
            <w:r w:rsidRPr="00B66F5B">
              <w:rPr>
                <w:sz w:val="28"/>
                <w:szCs w:val="28"/>
                <w:lang w:val="en-US"/>
              </w:rPr>
              <w:t>/0</w:t>
            </w:r>
          </w:p>
        </w:tc>
        <w:tc>
          <w:tcPr>
            <w:tcW w:w="1843" w:type="dxa"/>
          </w:tcPr>
          <w:p w:rsidR="00285B49" w:rsidRPr="00B66F5B" w:rsidRDefault="000166F4" w:rsidP="007E7A8F">
            <w:pPr>
              <w:pStyle w:val="a4"/>
              <w:jc w:val="center"/>
              <w:rPr>
                <w:sz w:val="28"/>
                <w:szCs w:val="28"/>
              </w:rPr>
            </w:pPr>
            <w:r w:rsidRPr="00B66F5B">
              <w:rPr>
                <w:sz w:val="28"/>
                <w:szCs w:val="28"/>
              </w:rPr>
              <w:t>3</w:t>
            </w:r>
            <w:r w:rsidR="00285B49" w:rsidRPr="00B66F5B">
              <w:rPr>
                <w:sz w:val="28"/>
                <w:szCs w:val="28"/>
                <w:lang w:val="en-US"/>
              </w:rPr>
              <w:t>/0</w:t>
            </w:r>
          </w:p>
        </w:tc>
      </w:tr>
      <w:bookmarkEnd w:id="18"/>
    </w:tbl>
    <w:p w:rsidR="00E506E7" w:rsidRDefault="00E506E7" w:rsidP="00062478">
      <w:pPr>
        <w:pStyle w:val="1"/>
        <w:spacing w:after="240"/>
        <w:jc w:val="both"/>
      </w:pPr>
    </w:p>
    <w:p w:rsidR="003D33D7" w:rsidRDefault="003D33D7" w:rsidP="003D33D7">
      <w:pPr>
        <w:rPr>
          <w:lang w:eastAsia="ru-RU"/>
        </w:rPr>
      </w:pPr>
    </w:p>
    <w:p w:rsidR="003D33D7" w:rsidRDefault="003D33D7" w:rsidP="003D33D7">
      <w:pPr>
        <w:rPr>
          <w:lang w:eastAsia="ru-RU"/>
        </w:rPr>
      </w:pPr>
    </w:p>
    <w:p w:rsidR="003D33D7" w:rsidRDefault="003D33D7" w:rsidP="003D33D7">
      <w:pPr>
        <w:rPr>
          <w:lang w:eastAsia="ru-RU"/>
        </w:rPr>
      </w:pPr>
    </w:p>
    <w:p w:rsidR="003D33D7" w:rsidRDefault="003D33D7" w:rsidP="003D33D7">
      <w:pPr>
        <w:rPr>
          <w:lang w:eastAsia="ru-RU"/>
        </w:rPr>
      </w:pPr>
    </w:p>
    <w:p w:rsidR="003D33D7" w:rsidRDefault="003D33D7" w:rsidP="003D33D7">
      <w:pPr>
        <w:rPr>
          <w:lang w:eastAsia="ru-RU"/>
        </w:rPr>
      </w:pPr>
    </w:p>
    <w:p w:rsidR="003D33D7" w:rsidRDefault="003D33D7" w:rsidP="003D33D7">
      <w:pPr>
        <w:rPr>
          <w:lang w:eastAsia="ru-RU"/>
        </w:rPr>
      </w:pPr>
    </w:p>
    <w:p w:rsidR="003D33D7" w:rsidRDefault="003D33D7" w:rsidP="003D33D7">
      <w:pPr>
        <w:rPr>
          <w:lang w:eastAsia="ru-RU"/>
        </w:rPr>
      </w:pPr>
    </w:p>
    <w:p w:rsidR="003D33D7" w:rsidRDefault="003D33D7" w:rsidP="003D33D7">
      <w:pPr>
        <w:rPr>
          <w:lang w:eastAsia="ru-RU"/>
        </w:rPr>
      </w:pPr>
    </w:p>
    <w:p w:rsidR="003D33D7" w:rsidRDefault="003D33D7" w:rsidP="003D33D7">
      <w:pPr>
        <w:rPr>
          <w:lang w:eastAsia="ru-RU"/>
        </w:rPr>
      </w:pPr>
    </w:p>
    <w:p w:rsidR="003D33D7" w:rsidRDefault="003D33D7" w:rsidP="003D33D7">
      <w:pPr>
        <w:rPr>
          <w:lang w:eastAsia="ru-RU"/>
        </w:rPr>
      </w:pPr>
    </w:p>
    <w:p w:rsidR="003D33D7" w:rsidRDefault="003D33D7" w:rsidP="003D33D7">
      <w:pPr>
        <w:rPr>
          <w:lang w:eastAsia="ru-RU"/>
        </w:rPr>
      </w:pPr>
    </w:p>
    <w:p w:rsidR="003D33D7" w:rsidRDefault="003D33D7" w:rsidP="003D33D7">
      <w:pPr>
        <w:rPr>
          <w:lang w:eastAsia="ru-RU"/>
        </w:rPr>
      </w:pPr>
    </w:p>
    <w:p w:rsidR="003D33D7" w:rsidRDefault="003D33D7" w:rsidP="003D33D7">
      <w:pPr>
        <w:rPr>
          <w:lang w:eastAsia="ru-RU"/>
        </w:rPr>
      </w:pPr>
    </w:p>
    <w:p w:rsidR="003D33D7" w:rsidRDefault="003D33D7" w:rsidP="003D33D7">
      <w:pPr>
        <w:rPr>
          <w:lang w:eastAsia="ru-RU"/>
        </w:rPr>
      </w:pPr>
    </w:p>
    <w:p w:rsidR="00F5566C" w:rsidRDefault="00F5566C" w:rsidP="003D33D7">
      <w:pPr>
        <w:rPr>
          <w:lang w:eastAsia="ru-RU"/>
        </w:rPr>
      </w:pPr>
    </w:p>
    <w:p w:rsidR="00F5566C" w:rsidRDefault="00F5566C" w:rsidP="003D33D7">
      <w:pPr>
        <w:rPr>
          <w:lang w:eastAsia="ru-RU"/>
        </w:rPr>
      </w:pPr>
    </w:p>
    <w:p w:rsidR="003D33D7" w:rsidRDefault="003D33D7" w:rsidP="003D33D7">
      <w:pPr>
        <w:rPr>
          <w:lang w:eastAsia="ru-RU"/>
        </w:rPr>
      </w:pPr>
    </w:p>
    <w:p w:rsidR="003D33D7" w:rsidRDefault="003D33D7" w:rsidP="003D33D7">
      <w:pPr>
        <w:rPr>
          <w:lang w:eastAsia="ru-RU"/>
        </w:rPr>
      </w:pPr>
    </w:p>
    <w:p w:rsidR="005B1554" w:rsidRPr="00B66F5B" w:rsidRDefault="007C5633" w:rsidP="003D33D7">
      <w:pPr>
        <w:pStyle w:val="1"/>
        <w:spacing w:after="240"/>
        <w:jc w:val="center"/>
      </w:pPr>
      <w:r w:rsidRPr="00B66F5B">
        <w:lastRenderedPageBreak/>
        <w:t>1</w:t>
      </w:r>
      <w:r w:rsidR="00481C83" w:rsidRPr="00B66F5B">
        <w:t>0</w:t>
      </w:r>
      <w:r w:rsidR="002D55EC" w:rsidRPr="00B66F5B">
        <w:t xml:space="preserve">. </w:t>
      </w:r>
      <w:r w:rsidR="008E0753" w:rsidRPr="00B66F5B">
        <w:t>Общественная деятельность Слободзейского района.</w:t>
      </w:r>
      <w:bookmarkEnd w:id="16"/>
      <w:bookmarkEnd w:id="17"/>
    </w:p>
    <w:p w:rsidR="00861D04" w:rsidRPr="00B66F5B" w:rsidRDefault="0087110D" w:rsidP="000624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6F5B">
        <w:rPr>
          <w:rFonts w:ascii="Times New Roman" w:eastAsia="Calibri" w:hAnsi="Times New Roman" w:cs="Times New Roman"/>
          <w:b/>
          <w:sz w:val="28"/>
          <w:szCs w:val="28"/>
        </w:rPr>
        <w:t>Общественный</w:t>
      </w:r>
      <w:r w:rsidR="00DF2C0D" w:rsidRPr="00B66F5B">
        <w:rPr>
          <w:rFonts w:ascii="Times New Roman" w:eastAsia="Calibri" w:hAnsi="Times New Roman" w:cs="Times New Roman"/>
          <w:b/>
          <w:sz w:val="28"/>
          <w:szCs w:val="28"/>
        </w:rPr>
        <w:t xml:space="preserve"> совет Слободзейского района</w:t>
      </w:r>
      <w:r w:rsidR="00A03858" w:rsidRPr="00B66F5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61D04" w:rsidRPr="00B66F5B" w:rsidRDefault="00DF2C0D" w:rsidP="00062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F5B">
        <w:rPr>
          <w:rFonts w:ascii="Times New Roman" w:hAnsi="Times New Roman" w:cs="Times New Roman"/>
          <w:sz w:val="28"/>
          <w:szCs w:val="28"/>
        </w:rPr>
        <w:t>Согласно Указа</w:t>
      </w:r>
      <w:proofErr w:type="gramEnd"/>
      <w:r w:rsidRPr="00B66F5B">
        <w:rPr>
          <w:rFonts w:ascii="Times New Roman" w:hAnsi="Times New Roman" w:cs="Times New Roman"/>
          <w:sz w:val="28"/>
          <w:szCs w:val="28"/>
        </w:rPr>
        <w:t xml:space="preserve"> Президента ПМР №140 от28 февраля 2017 года «Об</w:t>
      </w:r>
      <w:r w:rsidR="00B15BB6" w:rsidRPr="00B66F5B">
        <w:rPr>
          <w:rFonts w:ascii="Times New Roman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hAnsi="Times New Roman" w:cs="Times New Roman"/>
          <w:sz w:val="28"/>
          <w:szCs w:val="28"/>
        </w:rPr>
        <w:t>Общественных советах городов и</w:t>
      </w:r>
      <w:r w:rsidR="005056EB" w:rsidRPr="00B66F5B">
        <w:rPr>
          <w:rFonts w:ascii="Times New Roman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hAnsi="Times New Roman" w:cs="Times New Roman"/>
          <w:sz w:val="28"/>
          <w:szCs w:val="28"/>
        </w:rPr>
        <w:t>районов ПМР», Распоряжением Главы Госадминистрации</w:t>
      </w:r>
      <w:r w:rsidR="005056EB" w:rsidRPr="00B66F5B">
        <w:rPr>
          <w:rFonts w:ascii="Times New Roman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hAnsi="Times New Roman" w:cs="Times New Roman"/>
          <w:sz w:val="28"/>
          <w:szCs w:val="28"/>
        </w:rPr>
        <w:t>Слободзейского района и города Слободзея № 180 от 24 марта 2017 года было принято решение об организации</w:t>
      </w:r>
      <w:r w:rsidR="005056EB" w:rsidRPr="00B66F5B">
        <w:rPr>
          <w:rFonts w:ascii="Times New Roman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hAnsi="Times New Roman" w:cs="Times New Roman"/>
          <w:sz w:val="28"/>
          <w:szCs w:val="28"/>
        </w:rPr>
        <w:t>Общественного совета Слободзейского района при государственной администрации в количестве</w:t>
      </w:r>
      <w:r w:rsidR="008B53C0" w:rsidRPr="00B66F5B">
        <w:rPr>
          <w:rFonts w:ascii="Times New Roman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hAnsi="Times New Roman" w:cs="Times New Roman"/>
          <w:sz w:val="28"/>
          <w:szCs w:val="28"/>
        </w:rPr>
        <w:t>24 человек. Этим же Распоряжением был утверждён персональный состав членов</w:t>
      </w:r>
      <w:r w:rsidR="005056EB" w:rsidRPr="00B66F5B">
        <w:rPr>
          <w:rFonts w:ascii="Times New Roman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hAnsi="Times New Roman" w:cs="Times New Roman"/>
          <w:sz w:val="28"/>
          <w:szCs w:val="28"/>
        </w:rPr>
        <w:t>Общественного совета Слободзейского района в</w:t>
      </w:r>
      <w:r w:rsidR="005056EB" w:rsidRPr="00B66F5B">
        <w:rPr>
          <w:rFonts w:ascii="Times New Roman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hAnsi="Times New Roman" w:cs="Times New Roman"/>
          <w:sz w:val="28"/>
          <w:szCs w:val="28"/>
        </w:rPr>
        <w:t>количестве 8 человек. Остальные 16 человек</w:t>
      </w:r>
      <w:r w:rsidR="005056EB" w:rsidRPr="00B66F5B">
        <w:rPr>
          <w:rFonts w:ascii="Times New Roman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hAnsi="Times New Roman" w:cs="Times New Roman"/>
          <w:sz w:val="28"/>
          <w:szCs w:val="28"/>
        </w:rPr>
        <w:t>были рекомендованы в состав Общественного совета Слободзейского района от административно-территориальных управлений сёл и</w:t>
      </w:r>
      <w:r w:rsidR="005056EB" w:rsidRPr="00B66F5B">
        <w:rPr>
          <w:rFonts w:ascii="Times New Roman" w:hAnsi="Times New Roman" w:cs="Times New Roman"/>
          <w:sz w:val="28"/>
          <w:szCs w:val="28"/>
        </w:rPr>
        <w:t xml:space="preserve"> </w:t>
      </w:r>
      <w:r w:rsidRPr="00B66F5B">
        <w:rPr>
          <w:rFonts w:ascii="Times New Roman" w:hAnsi="Times New Roman" w:cs="Times New Roman"/>
          <w:sz w:val="28"/>
          <w:szCs w:val="28"/>
        </w:rPr>
        <w:t>посёлков района и общественных организаций.</w:t>
      </w:r>
    </w:p>
    <w:p w:rsidR="003A5AFA" w:rsidRPr="00B66F5B" w:rsidRDefault="00527516" w:rsidP="000624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9" w:name="_Toc504732489"/>
      <w:r w:rsidRPr="00B66F5B">
        <w:rPr>
          <w:rFonts w:ascii="Times New Roman" w:hAnsi="Times New Roman" w:cs="Times New Roman"/>
          <w:b/>
          <w:sz w:val="28"/>
          <w:szCs w:val="28"/>
        </w:rPr>
        <w:t>Совет</w:t>
      </w:r>
      <w:r w:rsidR="003A5AFA" w:rsidRPr="00B66F5B">
        <w:rPr>
          <w:rFonts w:ascii="Times New Roman" w:hAnsi="Times New Roman" w:cs="Times New Roman"/>
          <w:b/>
          <w:sz w:val="28"/>
          <w:szCs w:val="28"/>
        </w:rPr>
        <w:t xml:space="preserve"> предпринимателей при главе Слободзейского</w:t>
      </w:r>
      <w:r w:rsidR="005056EB" w:rsidRPr="00B66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AFA" w:rsidRPr="00B66F5B">
        <w:rPr>
          <w:rFonts w:ascii="Times New Roman" w:hAnsi="Times New Roman" w:cs="Times New Roman"/>
          <w:b/>
          <w:sz w:val="28"/>
          <w:szCs w:val="28"/>
        </w:rPr>
        <w:t>района и города Слободзея</w:t>
      </w:r>
      <w:bookmarkEnd w:id="19"/>
      <w:r w:rsidR="00A03858" w:rsidRPr="00B66F5B">
        <w:rPr>
          <w:rFonts w:ascii="Times New Roman" w:hAnsi="Times New Roman" w:cs="Times New Roman"/>
          <w:b/>
          <w:sz w:val="28"/>
          <w:szCs w:val="28"/>
        </w:rPr>
        <w:t>.</w:t>
      </w:r>
    </w:p>
    <w:p w:rsidR="003A5AFA" w:rsidRPr="00B66F5B" w:rsidRDefault="003A5AFA" w:rsidP="000624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пункта 2 Постановления Правительс</w:t>
      </w:r>
      <w:r w:rsidR="00EE7051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Приднестровской Молдавской Р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от 14 марта 2017 года №37 «Об Утверждении республиканского плана мероприятий по подготовке и проведению Года Предпринимателя в Приднестровской Молдавской Республике»,15 марта 2017 года был образован Совет предпринимателей Слободзейского района, с целью повышения эффективности проведения государственной политики в области развития малого и среднего предпринимательства, по разработке и координации совместных предложений</w:t>
      </w:r>
      <w:proofErr w:type="gramEnd"/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направлениям развития негосударственного сектора экономики, а также с целью выполнения отдельных поручений главы Слободзейского</w:t>
      </w:r>
      <w:r w:rsidR="005056EB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 данной сфере.</w:t>
      </w:r>
    </w:p>
    <w:p w:rsidR="003A5AFA" w:rsidRPr="00B66F5B" w:rsidRDefault="003A5AFA" w:rsidP="000624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Совета входят представители государственной администрации Слободзейского района и города Слободзея, индивидуальные предприниматели, руководители малого и среднего бизнеса.</w:t>
      </w:r>
    </w:p>
    <w:p w:rsidR="00133533" w:rsidRPr="00B66F5B" w:rsidRDefault="00133533" w:rsidP="000624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Совета предпринимателей:</w:t>
      </w:r>
    </w:p>
    <w:p w:rsidR="00133533" w:rsidRPr="00B66F5B" w:rsidRDefault="00133533" w:rsidP="000624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государственной политики в сфере поддержки и развития предпринимательства;</w:t>
      </w:r>
    </w:p>
    <w:p w:rsidR="00133533" w:rsidRPr="00B66F5B" w:rsidRDefault="00133533" w:rsidP="000624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 и поддержка приоритетных направлений развития малого и среднего бизнеса в районе;</w:t>
      </w:r>
    </w:p>
    <w:p w:rsidR="00133533" w:rsidRPr="00B66F5B" w:rsidRDefault="00133533" w:rsidP="000624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участия субъектов малого предпринимательства в решении социал</w:t>
      </w:r>
      <w:r w:rsidR="00542C4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ьно-экономических проблем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1DFB" w:rsidRPr="00B66F5B" w:rsidRDefault="003A5AFA" w:rsidP="000624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880509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F5566C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за 9</w:t>
      </w:r>
      <w:r w:rsidR="008B53C0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6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8B53C0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509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B53C0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80509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556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52751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</w:t>
      </w:r>
      <w:r w:rsidR="00880509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="00527516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мере необходимости</w:t>
      </w:r>
      <w:r w:rsidR="00C56379" w:rsidRP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1554" w:rsidRPr="00A03858" w:rsidRDefault="005B1554" w:rsidP="000624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858" w:rsidRDefault="00A03858" w:rsidP="00BC7D7E">
      <w:pPr>
        <w:tabs>
          <w:tab w:val="left" w:pos="5691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3858" w:rsidRDefault="00A03858" w:rsidP="00BC7D7E">
      <w:pPr>
        <w:tabs>
          <w:tab w:val="left" w:pos="5691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3858" w:rsidRDefault="00A03858" w:rsidP="00BC7D7E">
      <w:pPr>
        <w:tabs>
          <w:tab w:val="left" w:pos="5691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3858" w:rsidRDefault="00A03858" w:rsidP="00BC7D7E">
      <w:pPr>
        <w:tabs>
          <w:tab w:val="left" w:pos="5691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03858" w:rsidRDefault="00A03858" w:rsidP="00BC7D7E">
      <w:pPr>
        <w:tabs>
          <w:tab w:val="left" w:pos="5691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73BD3" w:rsidRPr="00A03858" w:rsidRDefault="00673BD3" w:rsidP="003D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73BD3" w:rsidRPr="00A03858" w:rsidSect="00742AFA">
      <w:footerReference w:type="default" r:id="rId9"/>
      <w:pgSz w:w="11906" w:h="16838"/>
      <w:pgMar w:top="567" w:right="567" w:bottom="1134" w:left="1701" w:header="709" w:footer="25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037" w:rsidRDefault="00014037" w:rsidP="003B44D0">
      <w:pPr>
        <w:spacing w:after="0" w:line="240" w:lineRule="auto"/>
      </w:pPr>
      <w:r>
        <w:separator/>
      </w:r>
    </w:p>
  </w:endnote>
  <w:endnote w:type="continuationSeparator" w:id="0">
    <w:p w:rsidR="00014037" w:rsidRDefault="00014037" w:rsidP="003B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886443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146FBA" w:rsidRPr="0025725B" w:rsidRDefault="00146FBA">
        <w:pPr>
          <w:pStyle w:val="ac"/>
          <w:jc w:val="center"/>
          <w:rPr>
            <w:sz w:val="24"/>
          </w:rPr>
        </w:pPr>
        <w:r w:rsidRPr="0025725B">
          <w:rPr>
            <w:sz w:val="24"/>
          </w:rPr>
          <w:fldChar w:fldCharType="begin"/>
        </w:r>
        <w:r w:rsidRPr="0025725B">
          <w:rPr>
            <w:sz w:val="24"/>
          </w:rPr>
          <w:instrText>PAGE   \* MERGEFORMAT</w:instrText>
        </w:r>
        <w:r w:rsidRPr="0025725B">
          <w:rPr>
            <w:sz w:val="24"/>
          </w:rPr>
          <w:fldChar w:fldCharType="separate"/>
        </w:r>
        <w:r w:rsidR="00891A89">
          <w:rPr>
            <w:noProof/>
            <w:sz w:val="24"/>
          </w:rPr>
          <w:t>32</w:t>
        </w:r>
        <w:r w:rsidRPr="0025725B">
          <w:rPr>
            <w:sz w:val="24"/>
          </w:rPr>
          <w:fldChar w:fldCharType="end"/>
        </w:r>
      </w:p>
    </w:sdtContent>
  </w:sdt>
  <w:p w:rsidR="00146FBA" w:rsidRDefault="00146FB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037" w:rsidRDefault="00014037" w:rsidP="003B44D0">
      <w:pPr>
        <w:spacing w:after="0" w:line="240" w:lineRule="auto"/>
      </w:pPr>
      <w:r>
        <w:separator/>
      </w:r>
    </w:p>
  </w:footnote>
  <w:footnote w:type="continuationSeparator" w:id="0">
    <w:p w:rsidR="00014037" w:rsidRDefault="00014037" w:rsidP="003B4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A7E2214"/>
    <w:lvl w:ilvl="0" w:tplc="936AE12A">
      <w:start w:val="1"/>
      <w:numFmt w:val="decimal"/>
      <w:lvlText w:val="%1."/>
      <w:lvlJc w:val="left"/>
      <w:pPr>
        <w:tabs>
          <w:tab w:val="left" w:pos="861"/>
        </w:tabs>
        <w:ind w:left="861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">
    <w:nsid w:val="01EC7862"/>
    <w:multiLevelType w:val="hybridMultilevel"/>
    <w:tmpl w:val="5838E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660BD"/>
    <w:multiLevelType w:val="hybridMultilevel"/>
    <w:tmpl w:val="D734A662"/>
    <w:lvl w:ilvl="0" w:tplc="33021CBA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2B23D6"/>
    <w:multiLevelType w:val="hybridMultilevel"/>
    <w:tmpl w:val="1F36D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294481"/>
    <w:multiLevelType w:val="hybridMultilevel"/>
    <w:tmpl w:val="ED5477D0"/>
    <w:lvl w:ilvl="0" w:tplc="388CB966">
      <w:start w:val="4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153F429A"/>
    <w:multiLevelType w:val="multilevel"/>
    <w:tmpl w:val="6F0457E0"/>
    <w:lvl w:ilvl="0">
      <w:start w:val="1"/>
      <w:numFmt w:val="decimal"/>
      <w:lvlText w:val="%1."/>
      <w:lvlJc w:val="left"/>
      <w:pPr>
        <w:tabs>
          <w:tab w:val="num" w:pos="1220"/>
        </w:tabs>
        <w:ind w:left="1220" w:hanging="5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162429D2"/>
    <w:multiLevelType w:val="hybridMultilevel"/>
    <w:tmpl w:val="5238BD82"/>
    <w:lvl w:ilvl="0" w:tplc="5CCC6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3429D"/>
    <w:multiLevelType w:val="hybridMultilevel"/>
    <w:tmpl w:val="6B783A70"/>
    <w:lvl w:ilvl="0" w:tplc="1D34D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4B0010"/>
    <w:multiLevelType w:val="hybridMultilevel"/>
    <w:tmpl w:val="E28E0AA0"/>
    <w:lvl w:ilvl="0" w:tplc="D8F6F472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E22453"/>
    <w:multiLevelType w:val="hybridMultilevel"/>
    <w:tmpl w:val="8612C53A"/>
    <w:lvl w:ilvl="0" w:tplc="B5DEAE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779B1"/>
    <w:multiLevelType w:val="hybridMultilevel"/>
    <w:tmpl w:val="734CC1F6"/>
    <w:lvl w:ilvl="0" w:tplc="7B0E37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122DE"/>
    <w:multiLevelType w:val="hybridMultilevel"/>
    <w:tmpl w:val="78A4B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1643C"/>
    <w:multiLevelType w:val="hybridMultilevel"/>
    <w:tmpl w:val="5EC2BC1A"/>
    <w:lvl w:ilvl="0" w:tplc="A8D6C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744FB6"/>
    <w:multiLevelType w:val="hybridMultilevel"/>
    <w:tmpl w:val="97981156"/>
    <w:lvl w:ilvl="0" w:tplc="33021CBA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3C141B"/>
    <w:multiLevelType w:val="hybridMultilevel"/>
    <w:tmpl w:val="386878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96CDA"/>
    <w:multiLevelType w:val="multilevel"/>
    <w:tmpl w:val="495E1AE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6">
    <w:nsid w:val="37366285"/>
    <w:multiLevelType w:val="hybridMultilevel"/>
    <w:tmpl w:val="84E857AE"/>
    <w:lvl w:ilvl="0" w:tplc="33021CBA">
      <w:start w:val="1"/>
      <w:numFmt w:val="bullet"/>
      <w:lvlText w:val=""/>
      <w:lvlJc w:val="left"/>
      <w:pPr>
        <w:tabs>
          <w:tab w:val="num" w:pos="747"/>
        </w:tabs>
        <w:ind w:left="747" w:hanging="39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423C3F43"/>
    <w:multiLevelType w:val="hybridMultilevel"/>
    <w:tmpl w:val="6C26498E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8">
    <w:nsid w:val="42BF507E"/>
    <w:multiLevelType w:val="hybridMultilevel"/>
    <w:tmpl w:val="8400931C"/>
    <w:lvl w:ilvl="0" w:tplc="E42635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41E644B"/>
    <w:multiLevelType w:val="hybridMultilevel"/>
    <w:tmpl w:val="4A6C77F2"/>
    <w:lvl w:ilvl="0" w:tplc="A0789472">
      <w:start w:val="1"/>
      <w:numFmt w:val="decimal"/>
      <w:suff w:val="nothing"/>
      <w:lvlText w:val="%1."/>
      <w:lvlJc w:val="center"/>
      <w:pPr>
        <w:ind w:left="170" w:hanging="17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53078F"/>
    <w:multiLevelType w:val="hybridMultilevel"/>
    <w:tmpl w:val="36EEC0A6"/>
    <w:lvl w:ilvl="0" w:tplc="0419000F">
      <w:start w:val="1"/>
      <w:numFmt w:val="decimal"/>
      <w:lvlText w:val="%1."/>
      <w:lvlJc w:val="left"/>
      <w:pPr>
        <w:ind w:left="550" w:hanging="360"/>
      </w:p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1">
    <w:nsid w:val="4AD806A2"/>
    <w:multiLevelType w:val="hybridMultilevel"/>
    <w:tmpl w:val="3B14C6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B066E96"/>
    <w:multiLevelType w:val="hybridMultilevel"/>
    <w:tmpl w:val="5D88C1AE"/>
    <w:lvl w:ilvl="0" w:tplc="52DC257E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3">
    <w:nsid w:val="50DB16DB"/>
    <w:multiLevelType w:val="hybridMultilevel"/>
    <w:tmpl w:val="6B66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62B8A"/>
    <w:multiLevelType w:val="hybridMultilevel"/>
    <w:tmpl w:val="EFEA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F13F2A"/>
    <w:multiLevelType w:val="hybridMultilevel"/>
    <w:tmpl w:val="BC6859E4"/>
    <w:lvl w:ilvl="0" w:tplc="F7B450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2F8B3E2">
      <w:numFmt w:val="none"/>
      <w:lvlText w:val=""/>
      <w:lvlJc w:val="left"/>
      <w:pPr>
        <w:tabs>
          <w:tab w:val="num" w:pos="1069"/>
        </w:tabs>
        <w:ind w:left="709" w:firstLine="0"/>
      </w:pPr>
    </w:lvl>
    <w:lvl w:ilvl="2" w:tplc="593A83A2">
      <w:numFmt w:val="none"/>
      <w:lvlText w:val=""/>
      <w:lvlJc w:val="left"/>
      <w:pPr>
        <w:tabs>
          <w:tab w:val="num" w:pos="1069"/>
        </w:tabs>
        <w:ind w:left="709" w:firstLine="0"/>
      </w:pPr>
    </w:lvl>
    <w:lvl w:ilvl="3" w:tplc="66B0C65E">
      <w:numFmt w:val="none"/>
      <w:lvlText w:val=""/>
      <w:lvlJc w:val="left"/>
      <w:pPr>
        <w:tabs>
          <w:tab w:val="num" w:pos="1069"/>
        </w:tabs>
        <w:ind w:left="709" w:firstLine="0"/>
      </w:pPr>
    </w:lvl>
    <w:lvl w:ilvl="4" w:tplc="8AD0C8DE">
      <w:numFmt w:val="none"/>
      <w:lvlText w:val=""/>
      <w:lvlJc w:val="left"/>
      <w:pPr>
        <w:tabs>
          <w:tab w:val="num" w:pos="1069"/>
        </w:tabs>
        <w:ind w:left="709" w:firstLine="0"/>
      </w:pPr>
    </w:lvl>
    <w:lvl w:ilvl="5" w:tplc="635E9CD4">
      <w:numFmt w:val="none"/>
      <w:lvlText w:val=""/>
      <w:lvlJc w:val="left"/>
      <w:pPr>
        <w:tabs>
          <w:tab w:val="num" w:pos="1069"/>
        </w:tabs>
        <w:ind w:left="709" w:firstLine="0"/>
      </w:pPr>
    </w:lvl>
    <w:lvl w:ilvl="6" w:tplc="EB6C32BA">
      <w:numFmt w:val="none"/>
      <w:lvlText w:val=""/>
      <w:lvlJc w:val="left"/>
      <w:pPr>
        <w:tabs>
          <w:tab w:val="num" w:pos="1069"/>
        </w:tabs>
        <w:ind w:left="709" w:firstLine="0"/>
      </w:pPr>
    </w:lvl>
    <w:lvl w:ilvl="7" w:tplc="6638E656">
      <w:numFmt w:val="none"/>
      <w:lvlText w:val=""/>
      <w:lvlJc w:val="left"/>
      <w:pPr>
        <w:tabs>
          <w:tab w:val="num" w:pos="1069"/>
        </w:tabs>
        <w:ind w:left="709" w:firstLine="0"/>
      </w:pPr>
    </w:lvl>
    <w:lvl w:ilvl="8" w:tplc="26AAA730">
      <w:numFmt w:val="none"/>
      <w:lvlText w:val=""/>
      <w:lvlJc w:val="left"/>
      <w:pPr>
        <w:tabs>
          <w:tab w:val="num" w:pos="1069"/>
        </w:tabs>
        <w:ind w:left="709" w:firstLine="0"/>
      </w:pPr>
    </w:lvl>
  </w:abstractNum>
  <w:abstractNum w:abstractNumId="26">
    <w:nsid w:val="66395FE9"/>
    <w:multiLevelType w:val="hybridMultilevel"/>
    <w:tmpl w:val="84C4E858"/>
    <w:lvl w:ilvl="0" w:tplc="90A81F20">
      <w:start w:val="8"/>
      <w:numFmt w:val="decimal"/>
      <w:lvlText w:val="%1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7">
    <w:nsid w:val="69327DB2"/>
    <w:multiLevelType w:val="hybridMultilevel"/>
    <w:tmpl w:val="F3A82B76"/>
    <w:lvl w:ilvl="0" w:tplc="386CE8B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EC5439A"/>
    <w:multiLevelType w:val="hybridMultilevel"/>
    <w:tmpl w:val="4330F304"/>
    <w:lvl w:ilvl="0" w:tplc="33021CBA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30586E"/>
    <w:multiLevelType w:val="hybridMultilevel"/>
    <w:tmpl w:val="E180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17D1A"/>
    <w:multiLevelType w:val="hybridMultilevel"/>
    <w:tmpl w:val="BA7E2214"/>
    <w:lvl w:ilvl="0" w:tplc="936AE12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4"/>
  </w:num>
  <w:num w:numId="3">
    <w:abstractNumId w:val="4"/>
  </w:num>
  <w:num w:numId="4">
    <w:abstractNumId w:val="26"/>
  </w:num>
  <w:num w:numId="5">
    <w:abstractNumId w:val="7"/>
  </w:num>
  <w:num w:numId="6">
    <w:abstractNumId w:val="28"/>
  </w:num>
  <w:num w:numId="7">
    <w:abstractNumId w:val="22"/>
  </w:num>
  <w:num w:numId="8">
    <w:abstractNumId w:val="20"/>
  </w:num>
  <w:num w:numId="9">
    <w:abstractNumId w:val="3"/>
  </w:num>
  <w:num w:numId="10">
    <w:abstractNumId w:val="10"/>
  </w:num>
  <w:num w:numId="11">
    <w:abstractNumId w:val="16"/>
  </w:num>
  <w:num w:numId="12">
    <w:abstractNumId w:val="13"/>
  </w:num>
  <w:num w:numId="13">
    <w:abstractNumId w:val="2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9"/>
  </w:num>
  <w:num w:numId="19">
    <w:abstractNumId w:val="15"/>
  </w:num>
  <w:num w:numId="20">
    <w:abstractNumId w:val="18"/>
  </w:num>
  <w:num w:numId="21">
    <w:abstractNumId w:val="11"/>
  </w:num>
  <w:num w:numId="22">
    <w:abstractNumId w:val="9"/>
  </w:num>
  <w:num w:numId="23">
    <w:abstractNumId w:val="1"/>
  </w:num>
  <w:num w:numId="24">
    <w:abstractNumId w:val="12"/>
  </w:num>
  <w:num w:numId="25">
    <w:abstractNumId w:val="23"/>
  </w:num>
  <w:num w:numId="26">
    <w:abstractNumId w:val="21"/>
  </w:num>
  <w:num w:numId="27">
    <w:abstractNumId w:val="30"/>
  </w:num>
  <w:num w:numId="28">
    <w:abstractNumId w:val="5"/>
  </w:num>
  <w:num w:numId="2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8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3B9"/>
    <w:rsid w:val="00003CAD"/>
    <w:rsid w:val="0000662F"/>
    <w:rsid w:val="00011994"/>
    <w:rsid w:val="000131D4"/>
    <w:rsid w:val="00013908"/>
    <w:rsid w:val="00014037"/>
    <w:rsid w:val="000166F4"/>
    <w:rsid w:val="00016BFE"/>
    <w:rsid w:val="0002089B"/>
    <w:rsid w:val="00020E09"/>
    <w:rsid w:val="00023509"/>
    <w:rsid w:val="000249F9"/>
    <w:rsid w:val="00025B59"/>
    <w:rsid w:val="00026909"/>
    <w:rsid w:val="0002739B"/>
    <w:rsid w:val="000277EA"/>
    <w:rsid w:val="00027C34"/>
    <w:rsid w:val="000326FB"/>
    <w:rsid w:val="000335C7"/>
    <w:rsid w:val="0003736E"/>
    <w:rsid w:val="00042C08"/>
    <w:rsid w:val="0004445E"/>
    <w:rsid w:val="0004480B"/>
    <w:rsid w:val="000450C8"/>
    <w:rsid w:val="00045270"/>
    <w:rsid w:val="0004691B"/>
    <w:rsid w:val="00046A69"/>
    <w:rsid w:val="00047168"/>
    <w:rsid w:val="00050CA6"/>
    <w:rsid w:val="00051AD3"/>
    <w:rsid w:val="000575A7"/>
    <w:rsid w:val="00057812"/>
    <w:rsid w:val="0006076A"/>
    <w:rsid w:val="000613D0"/>
    <w:rsid w:val="000615E8"/>
    <w:rsid w:val="00062478"/>
    <w:rsid w:val="000626E4"/>
    <w:rsid w:val="0006276D"/>
    <w:rsid w:val="0006296C"/>
    <w:rsid w:val="000637CB"/>
    <w:rsid w:val="0006519B"/>
    <w:rsid w:val="00070989"/>
    <w:rsid w:val="00070DC1"/>
    <w:rsid w:val="0007268D"/>
    <w:rsid w:val="00073178"/>
    <w:rsid w:val="00074408"/>
    <w:rsid w:val="00076862"/>
    <w:rsid w:val="00080DAD"/>
    <w:rsid w:val="0008174A"/>
    <w:rsid w:val="00083465"/>
    <w:rsid w:val="000852DB"/>
    <w:rsid w:val="000853A5"/>
    <w:rsid w:val="000863E7"/>
    <w:rsid w:val="00086507"/>
    <w:rsid w:val="0008685C"/>
    <w:rsid w:val="00090C5B"/>
    <w:rsid w:val="00090D51"/>
    <w:rsid w:val="00094935"/>
    <w:rsid w:val="00095170"/>
    <w:rsid w:val="00096BED"/>
    <w:rsid w:val="000A0CD1"/>
    <w:rsid w:val="000A38E0"/>
    <w:rsid w:val="000A52C7"/>
    <w:rsid w:val="000A714C"/>
    <w:rsid w:val="000A7CC0"/>
    <w:rsid w:val="000B3E64"/>
    <w:rsid w:val="000B3E65"/>
    <w:rsid w:val="000B49F8"/>
    <w:rsid w:val="000B6E34"/>
    <w:rsid w:val="000C0778"/>
    <w:rsid w:val="000C108E"/>
    <w:rsid w:val="000D024C"/>
    <w:rsid w:val="000D1C43"/>
    <w:rsid w:val="000D3891"/>
    <w:rsid w:val="000D38FC"/>
    <w:rsid w:val="000D44C1"/>
    <w:rsid w:val="000E08D5"/>
    <w:rsid w:val="000E0D4D"/>
    <w:rsid w:val="000E1FF8"/>
    <w:rsid w:val="000E6F3B"/>
    <w:rsid w:val="000F0264"/>
    <w:rsid w:val="000F0FC0"/>
    <w:rsid w:val="000F4A10"/>
    <w:rsid w:val="0010118B"/>
    <w:rsid w:val="00103282"/>
    <w:rsid w:val="001042C8"/>
    <w:rsid w:val="00104AC9"/>
    <w:rsid w:val="00104B10"/>
    <w:rsid w:val="00105940"/>
    <w:rsid w:val="00105EFE"/>
    <w:rsid w:val="00106941"/>
    <w:rsid w:val="00106CDA"/>
    <w:rsid w:val="0010753D"/>
    <w:rsid w:val="00110644"/>
    <w:rsid w:val="00110969"/>
    <w:rsid w:val="00110B0C"/>
    <w:rsid w:val="00110DDA"/>
    <w:rsid w:val="00111752"/>
    <w:rsid w:val="001138CB"/>
    <w:rsid w:val="001161E0"/>
    <w:rsid w:val="00116613"/>
    <w:rsid w:val="0011705B"/>
    <w:rsid w:val="00123F16"/>
    <w:rsid w:val="00125B47"/>
    <w:rsid w:val="00130480"/>
    <w:rsid w:val="00130A95"/>
    <w:rsid w:val="00133533"/>
    <w:rsid w:val="001403FA"/>
    <w:rsid w:val="00142446"/>
    <w:rsid w:val="00146FBA"/>
    <w:rsid w:val="00147A7E"/>
    <w:rsid w:val="00147DC6"/>
    <w:rsid w:val="00150247"/>
    <w:rsid w:val="00151211"/>
    <w:rsid w:val="00151B8F"/>
    <w:rsid w:val="00155FF8"/>
    <w:rsid w:val="00156F0D"/>
    <w:rsid w:val="00160D72"/>
    <w:rsid w:val="00163550"/>
    <w:rsid w:val="0017014A"/>
    <w:rsid w:val="00170AAE"/>
    <w:rsid w:val="00171B85"/>
    <w:rsid w:val="001728E8"/>
    <w:rsid w:val="00172B54"/>
    <w:rsid w:val="001734FF"/>
    <w:rsid w:val="00176062"/>
    <w:rsid w:val="001770B6"/>
    <w:rsid w:val="001771C7"/>
    <w:rsid w:val="00180304"/>
    <w:rsid w:val="0018047F"/>
    <w:rsid w:val="00184F45"/>
    <w:rsid w:val="001864DC"/>
    <w:rsid w:val="001873AF"/>
    <w:rsid w:val="00187EBD"/>
    <w:rsid w:val="00190F58"/>
    <w:rsid w:val="001935E3"/>
    <w:rsid w:val="00193BD1"/>
    <w:rsid w:val="00194B66"/>
    <w:rsid w:val="00194D87"/>
    <w:rsid w:val="00195F1C"/>
    <w:rsid w:val="001973FD"/>
    <w:rsid w:val="00197BDB"/>
    <w:rsid w:val="001A068F"/>
    <w:rsid w:val="001A0EA7"/>
    <w:rsid w:val="001A32A6"/>
    <w:rsid w:val="001A78C8"/>
    <w:rsid w:val="001A7A92"/>
    <w:rsid w:val="001B39AA"/>
    <w:rsid w:val="001B5D9A"/>
    <w:rsid w:val="001B7030"/>
    <w:rsid w:val="001C02DD"/>
    <w:rsid w:val="001C074A"/>
    <w:rsid w:val="001C2B9D"/>
    <w:rsid w:val="001C3874"/>
    <w:rsid w:val="001C3C5C"/>
    <w:rsid w:val="001C67BB"/>
    <w:rsid w:val="001D167A"/>
    <w:rsid w:val="001D3DD7"/>
    <w:rsid w:val="001E04E9"/>
    <w:rsid w:val="001E712A"/>
    <w:rsid w:val="001F089B"/>
    <w:rsid w:val="001F19A1"/>
    <w:rsid w:val="001F1B67"/>
    <w:rsid w:val="001F63D6"/>
    <w:rsid w:val="001F6D7D"/>
    <w:rsid w:val="001F7651"/>
    <w:rsid w:val="00200051"/>
    <w:rsid w:val="00201A2C"/>
    <w:rsid w:val="002025C4"/>
    <w:rsid w:val="002027BB"/>
    <w:rsid w:val="00203A34"/>
    <w:rsid w:val="002071C8"/>
    <w:rsid w:val="00207B43"/>
    <w:rsid w:val="00210853"/>
    <w:rsid w:val="00211F52"/>
    <w:rsid w:val="00213241"/>
    <w:rsid w:val="00213F11"/>
    <w:rsid w:val="00213FB5"/>
    <w:rsid w:val="0021468B"/>
    <w:rsid w:val="00216980"/>
    <w:rsid w:val="002200AC"/>
    <w:rsid w:val="002215B3"/>
    <w:rsid w:val="0022250F"/>
    <w:rsid w:val="002225F3"/>
    <w:rsid w:val="00223B7B"/>
    <w:rsid w:val="00223C2A"/>
    <w:rsid w:val="00226818"/>
    <w:rsid w:val="0023009A"/>
    <w:rsid w:val="00231810"/>
    <w:rsid w:val="002321C1"/>
    <w:rsid w:val="002325C4"/>
    <w:rsid w:val="00234B1D"/>
    <w:rsid w:val="00235CE6"/>
    <w:rsid w:val="00235F86"/>
    <w:rsid w:val="00236F0D"/>
    <w:rsid w:val="00236F37"/>
    <w:rsid w:val="0024140A"/>
    <w:rsid w:val="002430B2"/>
    <w:rsid w:val="00245AD6"/>
    <w:rsid w:val="002461E6"/>
    <w:rsid w:val="00251DFB"/>
    <w:rsid w:val="0025364B"/>
    <w:rsid w:val="00255056"/>
    <w:rsid w:val="002554BD"/>
    <w:rsid w:val="00257201"/>
    <w:rsid w:val="0025725B"/>
    <w:rsid w:val="002575EE"/>
    <w:rsid w:val="00260047"/>
    <w:rsid w:val="00261173"/>
    <w:rsid w:val="00261A76"/>
    <w:rsid w:val="002634A5"/>
    <w:rsid w:val="00263759"/>
    <w:rsid w:val="00267CF8"/>
    <w:rsid w:val="00270195"/>
    <w:rsid w:val="00271075"/>
    <w:rsid w:val="00271E9B"/>
    <w:rsid w:val="0027216A"/>
    <w:rsid w:val="00272837"/>
    <w:rsid w:val="00274E36"/>
    <w:rsid w:val="00275381"/>
    <w:rsid w:val="00275E9B"/>
    <w:rsid w:val="00276C85"/>
    <w:rsid w:val="0028145C"/>
    <w:rsid w:val="00284298"/>
    <w:rsid w:val="00285A9D"/>
    <w:rsid w:val="00285B49"/>
    <w:rsid w:val="00286503"/>
    <w:rsid w:val="00286EEA"/>
    <w:rsid w:val="00290550"/>
    <w:rsid w:val="0029217B"/>
    <w:rsid w:val="00292786"/>
    <w:rsid w:val="002948E3"/>
    <w:rsid w:val="002979E8"/>
    <w:rsid w:val="002A0F12"/>
    <w:rsid w:val="002A2411"/>
    <w:rsid w:val="002A2D4F"/>
    <w:rsid w:val="002A34D8"/>
    <w:rsid w:val="002A4CF2"/>
    <w:rsid w:val="002A4D4D"/>
    <w:rsid w:val="002A5A16"/>
    <w:rsid w:val="002A5C89"/>
    <w:rsid w:val="002A618B"/>
    <w:rsid w:val="002A680D"/>
    <w:rsid w:val="002A6CF6"/>
    <w:rsid w:val="002B137C"/>
    <w:rsid w:val="002B1D26"/>
    <w:rsid w:val="002B2CB7"/>
    <w:rsid w:val="002B419C"/>
    <w:rsid w:val="002B4D40"/>
    <w:rsid w:val="002B5514"/>
    <w:rsid w:val="002B5781"/>
    <w:rsid w:val="002B5A26"/>
    <w:rsid w:val="002B5C70"/>
    <w:rsid w:val="002B680E"/>
    <w:rsid w:val="002B775F"/>
    <w:rsid w:val="002B7C38"/>
    <w:rsid w:val="002B7F54"/>
    <w:rsid w:val="002C00FD"/>
    <w:rsid w:val="002C4769"/>
    <w:rsid w:val="002C51D4"/>
    <w:rsid w:val="002C6D36"/>
    <w:rsid w:val="002C7769"/>
    <w:rsid w:val="002C7799"/>
    <w:rsid w:val="002D05E4"/>
    <w:rsid w:val="002D16E4"/>
    <w:rsid w:val="002D1983"/>
    <w:rsid w:val="002D55EC"/>
    <w:rsid w:val="002D6522"/>
    <w:rsid w:val="002D6DA6"/>
    <w:rsid w:val="002E038D"/>
    <w:rsid w:val="002E0466"/>
    <w:rsid w:val="002E248E"/>
    <w:rsid w:val="002E379D"/>
    <w:rsid w:val="002E554C"/>
    <w:rsid w:val="002E6A75"/>
    <w:rsid w:val="002F2030"/>
    <w:rsid w:val="002F2351"/>
    <w:rsid w:val="002F27CC"/>
    <w:rsid w:val="002F2E45"/>
    <w:rsid w:val="002F546A"/>
    <w:rsid w:val="003027BF"/>
    <w:rsid w:val="00303147"/>
    <w:rsid w:val="00303A36"/>
    <w:rsid w:val="00304056"/>
    <w:rsid w:val="003053F8"/>
    <w:rsid w:val="00305464"/>
    <w:rsid w:val="00305A1B"/>
    <w:rsid w:val="003060A1"/>
    <w:rsid w:val="003115DD"/>
    <w:rsid w:val="0031182B"/>
    <w:rsid w:val="00317605"/>
    <w:rsid w:val="0032041D"/>
    <w:rsid w:val="00320676"/>
    <w:rsid w:val="00320B0E"/>
    <w:rsid w:val="003219E8"/>
    <w:rsid w:val="003229AF"/>
    <w:rsid w:val="00322E30"/>
    <w:rsid w:val="00323889"/>
    <w:rsid w:val="0032612F"/>
    <w:rsid w:val="0032764B"/>
    <w:rsid w:val="0033100A"/>
    <w:rsid w:val="00332F6D"/>
    <w:rsid w:val="00337DC1"/>
    <w:rsid w:val="003429AE"/>
    <w:rsid w:val="00342DFA"/>
    <w:rsid w:val="003435B8"/>
    <w:rsid w:val="00345AE2"/>
    <w:rsid w:val="003468F1"/>
    <w:rsid w:val="00350E03"/>
    <w:rsid w:val="00351E8E"/>
    <w:rsid w:val="0035468A"/>
    <w:rsid w:val="003558B6"/>
    <w:rsid w:val="00357C4F"/>
    <w:rsid w:val="00360266"/>
    <w:rsid w:val="003605F8"/>
    <w:rsid w:val="00360803"/>
    <w:rsid w:val="0036665D"/>
    <w:rsid w:val="00366EB7"/>
    <w:rsid w:val="00367853"/>
    <w:rsid w:val="0036791E"/>
    <w:rsid w:val="00367DDD"/>
    <w:rsid w:val="00372A65"/>
    <w:rsid w:val="003738D9"/>
    <w:rsid w:val="00373B83"/>
    <w:rsid w:val="003741D9"/>
    <w:rsid w:val="003756CE"/>
    <w:rsid w:val="00377EDF"/>
    <w:rsid w:val="00377F90"/>
    <w:rsid w:val="0038050D"/>
    <w:rsid w:val="003823C3"/>
    <w:rsid w:val="00382481"/>
    <w:rsid w:val="003831B0"/>
    <w:rsid w:val="0038360F"/>
    <w:rsid w:val="003852C6"/>
    <w:rsid w:val="00386313"/>
    <w:rsid w:val="00386DAC"/>
    <w:rsid w:val="00390967"/>
    <w:rsid w:val="00390D18"/>
    <w:rsid w:val="003910CD"/>
    <w:rsid w:val="00392EE8"/>
    <w:rsid w:val="00394518"/>
    <w:rsid w:val="00396970"/>
    <w:rsid w:val="003973AE"/>
    <w:rsid w:val="003A0983"/>
    <w:rsid w:val="003A1B61"/>
    <w:rsid w:val="003A3808"/>
    <w:rsid w:val="003A470E"/>
    <w:rsid w:val="003A4B98"/>
    <w:rsid w:val="003A5AFA"/>
    <w:rsid w:val="003A72AC"/>
    <w:rsid w:val="003B122C"/>
    <w:rsid w:val="003B44D0"/>
    <w:rsid w:val="003B5366"/>
    <w:rsid w:val="003B6E94"/>
    <w:rsid w:val="003B6EC2"/>
    <w:rsid w:val="003B71AA"/>
    <w:rsid w:val="003B79C1"/>
    <w:rsid w:val="003C0FA8"/>
    <w:rsid w:val="003C2A34"/>
    <w:rsid w:val="003C3796"/>
    <w:rsid w:val="003C64A8"/>
    <w:rsid w:val="003C6DFA"/>
    <w:rsid w:val="003D0362"/>
    <w:rsid w:val="003D2269"/>
    <w:rsid w:val="003D2A17"/>
    <w:rsid w:val="003D2EAC"/>
    <w:rsid w:val="003D33D7"/>
    <w:rsid w:val="003D4DF5"/>
    <w:rsid w:val="003D7318"/>
    <w:rsid w:val="003E09F8"/>
    <w:rsid w:val="003E2924"/>
    <w:rsid w:val="003E2CF8"/>
    <w:rsid w:val="003E4B29"/>
    <w:rsid w:val="003E4E8B"/>
    <w:rsid w:val="003E5184"/>
    <w:rsid w:val="003E7CD2"/>
    <w:rsid w:val="003F3024"/>
    <w:rsid w:val="003F3320"/>
    <w:rsid w:val="003F3DB4"/>
    <w:rsid w:val="003F613A"/>
    <w:rsid w:val="003F6D4D"/>
    <w:rsid w:val="003F77A5"/>
    <w:rsid w:val="00400BBB"/>
    <w:rsid w:val="004039D0"/>
    <w:rsid w:val="00404BBB"/>
    <w:rsid w:val="00410E24"/>
    <w:rsid w:val="00411216"/>
    <w:rsid w:val="004115F8"/>
    <w:rsid w:val="0041396F"/>
    <w:rsid w:val="00414BA5"/>
    <w:rsid w:val="004155E3"/>
    <w:rsid w:val="00420EE6"/>
    <w:rsid w:val="00422B7F"/>
    <w:rsid w:val="00426821"/>
    <w:rsid w:val="00427339"/>
    <w:rsid w:val="00431F5E"/>
    <w:rsid w:val="00431F7D"/>
    <w:rsid w:val="0043206E"/>
    <w:rsid w:val="00433108"/>
    <w:rsid w:val="00434ADA"/>
    <w:rsid w:val="004351AD"/>
    <w:rsid w:val="00443564"/>
    <w:rsid w:val="00443FBB"/>
    <w:rsid w:val="00453B30"/>
    <w:rsid w:val="004542E7"/>
    <w:rsid w:val="0045538E"/>
    <w:rsid w:val="00457B8D"/>
    <w:rsid w:val="00462E0D"/>
    <w:rsid w:val="00464AA5"/>
    <w:rsid w:val="00466540"/>
    <w:rsid w:val="00467647"/>
    <w:rsid w:val="00470AFB"/>
    <w:rsid w:val="004716D7"/>
    <w:rsid w:val="0047256A"/>
    <w:rsid w:val="00472DED"/>
    <w:rsid w:val="0047353D"/>
    <w:rsid w:val="00477C7C"/>
    <w:rsid w:val="004818B2"/>
    <w:rsid w:val="00481C83"/>
    <w:rsid w:val="00481E2E"/>
    <w:rsid w:val="00482C25"/>
    <w:rsid w:val="004836A6"/>
    <w:rsid w:val="0048497C"/>
    <w:rsid w:val="004859A0"/>
    <w:rsid w:val="00491D59"/>
    <w:rsid w:val="0049249D"/>
    <w:rsid w:val="00492738"/>
    <w:rsid w:val="00493AC4"/>
    <w:rsid w:val="00493E85"/>
    <w:rsid w:val="0049471E"/>
    <w:rsid w:val="00496070"/>
    <w:rsid w:val="00497A1E"/>
    <w:rsid w:val="004A053F"/>
    <w:rsid w:val="004A0573"/>
    <w:rsid w:val="004A17D7"/>
    <w:rsid w:val="004A240D"/>
    <w:rsid w:val="004A2647"/>
    <w:rsid w:val="004A5355"/>
    <w:rsid w:val="004A6C34"/>
    <w:rsid w:val="004B1F58"/>
    <w:rsid w:val="004B2D61"/>
    <w:rsid w:val="004B33C1"/>
    <w:rsid w:val="004B3835"/>
    <w:rsid w:val="004B3B14"/>
    <w:rsid w:val="004B7C23"/>
    <w:rsid w:val="004B7F7F"/>
    <w:rsid w:val="004C0069"/>
    <w:rsid w:val="004C14AF"/>
    <w:rsid w:val="004C1675"/>
    <w:rsid w:val="004C287A"/>
    <w:rsid w:val="004C3B7E"/>
    <w:rsid w:val="004C4529"/>
    <w:rsid w:val="004C5FC6"/>
    <w:rsid w:val="004C7E1A"/>
    <w:rsid w:val="004D226C"/>
    <w:rsid w:val="004D2A66"/>
    <w:rsid w:val="004D629E"/>
    <w:rsid w:val="004D65BF"/>
    <w:rsid w:val="004D6F96"/>
    <w:rsid w:val="004E3CEE"/>
    <w:rsid w:val="004E4297"/>
    <w:rsid w:val="004E5567"/>
    <w:rsid w:val="004E63B6"/>
    <w:rsid w:val="004E64AF"/>
    <w:rsid w:val="004F206D"/>
    <w:rsid w:val="004F25E3"/>
    <w:rsid w:val="004F3205"/>
    <w:rsid w:val="004F4546"/>
    <w:rsid w:val="004F5D7B"/>
    <w:rsid w:val="004F6E1E"/>
    <w:rsid w:val="005006E9"/>
    <w:rsid w:val="00500FD5"/>
    <w:rsid w:val="005014D5"/>
    <w:rsid w:val="00502683"/>
    <w:rsid w:val="005034F1"/>
    <w:rsid w:val="00504471"/>
    <w:rsid w:val="00504D6B"/>
    <w:rsid w:val="005056EB"/>
    <w:rsid w:val="005064B4"/>
    <w:rsid w:val="00507F29"/>
    <w:rsid w:val="005102A1"/>
    <w:rsid w:val="00510C49"/>
    <w:rsid w:val="00513043"/>
    <w:rsid w:val="00513298"/>
    <w:rsid w:val="005139AC"/>
    <w:rsid w:val="00513CCF"/>
    <w:rsid w:val="00517DAD"/>
    <w:rsid w:val="00522B51"/>
    <w:rsid w:val="005235C6"/>
    <w:rsid w:val="00527516"/>
    <w:rsid w:val="005277A1"/>
    <w:rsid w:val="0053046A"/>
    <w:rsid w:val="00531DE6"/>
    <w:rsid w:val="00532EE2"/>
    <w:rsid w:val="005333FE"/>
    <w:rsid w:val="00534636"/>
    <w:rsid w:val="00534A05"/>
    <w:rsid w:val="00534C0E"/>
    <w:rsid w:val="0053599B"/>
    <w:rsid w:val="00535D0B"/>
    <w:rsid w:val="00537646"/>
    <w:rsid w:val="00541515"/>
    <w:rsid w:val="00542C46"/>
    <w:rsid w:val="00543B73"/>
    <w:rsid w:val="00547AF3"/>
    <w:rsid w:val="00547AFD"/>
    <w:rsid w:val="0055019B"/>
    <w:rsid w:val="00550A8F"/>
    <w:rsid w:val="0055176F"/>
    <w:rsid w:val="00552BB2"/>
    <w:rsid w:val="00552D9E"/>
    <w:rsid w:val="005555C7"/>
    <w:rsid w:val="0056064F"/>
    <w:rsid w:val="00561371"/>
    <w:rsid w:val="00561DDD"/>
    <w:rsid w:val="00562118"/>
    <w:rsid w:val="00562CC7"/>
    <w:rsid w:val="00565789"/>
    <w:rsid w:val="005657B4"/>
    <w:rsid w:val="00570532"/>
    <w:rsid w:val="00570E67"/>
    <w:rsid w:val="00571F46"/>
    <w:rsid w:val="00572A98"/>
    <w:rsid w:val="00572E71"/>
    <w:rsid w:val="00574BE8"/>
    <w:rsid w:val="00575F27"/>
    <w:rsid w:val="00582308"/>
    <w:rsid w:val="00583844"/>
    <w:rsid w:val="00583C39"/>
    <w:rsid w:val="00584146"/>
    <w:rsid w:val="00584412"/>
    <w:rsid w:val="00584A00"/>
    <w:rsid w:val="00584F8D"/>
    <w:rsid w:val="0058527F"/>
    <w:rsid w:val="00585605"/>
    <w:rsid w:val="00585ABB"/>
    <w:rsid w:val="00585FB5"/>
    <w:rsid w:val="00586AFC"/>
    <w:rsid w:val="005874EB"/>
    <w:rsid w:val="00591BA2"/>
    <w:rsid w:val="0059201A"/>
    <w:rsid w:val="00594015"/>
    <w:rsid w:val="005941D9"/>
    <w:rsid w:val="005954B3"/>
    <w:rsid w:val="0059572A"/>
    <w:rsid w:val="00596E87"/>
    <w:rsid w:val="00596FA8"/>
    <w:rsid w:val="005A32BB"/>
    <w:rsid w:val="005A366D"/>
    <w:rsid w:val="005A3F3E"/>
    <w:rsid w:val="005A4792"/>
    <w:rsid w:val="005A47B5"/>
    <w:rsid w:val="005A47C5"/>
    <w:rsid w:val="005A4C5D"/>
    <w:rsid w:val="005B1554"/>
    <w:rsid w:val="005B1EF3"/>
    <w:rsid w:val="005B2F17"/>
    <w:rsid w:val="005B327F"/>
    <w:rsid w:val="005B414E"/>
    <w:rsid w:val="005B4AF8"/>
    <w:rsid w:val="005B5376"/>
    <w:rsid w:val="005B6B79"/>
    <w:rsid w:val="005C01B0"/>
    <w:rsid w:val="005C16AC"/>
    <w:rsid w:val="005C1C82"/>
    <w:rsid w:val="005C443D"/>
    <w:rsid w:val="005C6CB6"/>
    <w:rsid w:val="005C7244"/>
    <w:rsid w:val="005C7573"/>
    <w:rsid w:val="005C76A3"/>
    <w:rsid w:val="005C7C78"/>
    <w:rsid w:val="005D3055"/>
    <w:rsid w:val="005D37CF"/>
    <w:rsid w:val="005D4C00"/>
    <w:rsid w:val="005D7682"/>
    <w:rsid w:val="005D7CAE"/>
    <w:rsid w:val="005D7FE1"/>
    <w:rsid w:val="005E1148"/>
    <w:rsid w:val="005E18FF"/>
    <w:rsid w:val="005E2AB0"/>
    <w:rsid w:val="005E4ED0"/>
    <w:rsid w:val="005E5C82"/>
    <w:rsid w:val="005E67D2"/>
    <w:rsid w:val="005E7300"/>
    <w:rsid w:val="005F0DA7"/>
    <w:rsid w:val="005F32BA"/>
    <w:rsid w:val="005F3398"/>
    <w:rsid w:val="005F3D6B"/>
    <w:rsid w:val="005F47AA"/>
    <w:rsid w:val="005F6A3B"/>
    <w:rsid w:val="005F71B3"/>
    <w:rsid w:val="00601C89"/>
    <w:rsid w:val="00601CBF"/>
    <w:rsid w:val="00602875"/>
    <w:rsid w:val="00603262"/>
    <w:rsid w:val="00604897"/>
    <w:rsid w:val="00604B4D"/>
    <w:rsid w:val="00605FBD"/>
    <w:rsid w:val="0060660F"/>
    <w:rsid w:val="00610228"/>
    <w:rsid w:val="00611480"/>
    <w:rsid w:val="0061168C"/>
    <w:rsid w:val="00611E67"/>
    <w:rsid w:val="0061360C"/>
    <w:rsid w:val="00613D0C"/>
    <w:rsid w:val="00614207"/>
    <w:rsid w:val="0061443D"/>
    <w:rsid w:val="00615BEE"/>
    <w:rsid w:val="006178C3"/>
    <w:rsid w:val="00622209"/>
    <w:rsid w:val="00622332"/>
    <w:rsid w:val="00622C67"/>
    <w:rsid w:val="006243A4"/>
    <w:rsid w:val="00626AFC"/>
    <w:rsid w:val="00627625"/>
    <w:rsid w:val="00627CFB"/>
    <w:rsid w:val="006303CA"/>
    <w:rsid w:val="00630969"/>
    <w:rsid w:val="00631EB1"/>
    <w:rsid w:val="00632071"/>
    <w:rsid w:val="0063213E"/>
    <w:rsid w:val="006330A1"/>
    <w:rsid w:val="00633CB3"/>
    <w:rsid w:val="00634B4E"/>
    <w:rsid w:val="00634B5F"/>
    <w:rsid w:val="00637E71"/>
    <w:rsid w:val="00640DA1"/>
    <w:rsid w:val="006427DC"/>
    <w:rsid w:val="00642E46"/>
    <w:rsid w:val="006436CE"/>
    <w:rsid w:val="006452FA"/>
    <w:rsid w:val="006465E9"/>
    <w:rsid w:val="00646E0A"/>
    <w:rsid w:val="00650E2E"/>
    <w:rsid w:val="00650FB5"/>
    <w:rsid w:val="00655960"/>
    <w:rsid w:val="00655F36"/>
    <w:rsid w:val="00660FC9"/>
    <w:rsid w:val="0066164D"/>
    <w:rsid w:val="00662E95"/>
    <w:rsid w:val="00664B8C"/>
    <w:rsid w:val="00664F3A"/>
    <w:rsid w:val="0066505D"/>
    <w:rsid w:val="00671071"/>
    <w:rsid w:val="00671789"/>
    <w:rsid w:val="00673BD3"/>
    <w:rsid w:val="0067446B"/>
    <w:rsid w:val="00676527"/>
    <w:rsid w:val="0067668F"/>
    <w:rsid w:val="00676E18"/>
    <w:rsid w:val="00677B4D"/>
    <w:rsid w:val="00681D44"/>
    <w:rsid w:val="006857D6"/>
    <w:rsid w:val="00687177"/>
    <w:rsid w:val="006914F0"/>
    <w:rsid w:val="0069204F"/>
    <w:rsid w:val="0069306F"/>
    <w:rsid w:val="00694BD5"/>
    <w:rsid w:val="0069647B"/>
    <w:rsid w:val="00696B46"/>
    <w:rsid w:val="00697FC8"/>
    <w:rsid w:val="006A08AB"/>
    <w:rsid w:val="006A49EF"/>
    <w:rsid w:val="006A57FC"/>
    <w:rsid w:val="006A67C2"/>
    <w:rsid w:val="006B0CE1"/>
    <w:rsid w:val="006B2469"/>
    <w:rsid w:val="006B2796"/>
    <w:rsid w:val="006B2AC9"/>
    <w:rsid w:val="006B5601"/>
    <w:rsid w:val="006B6785"/>
    <w:rsid w:val="006B78F6"/>
    <w:rsid w:val="006C0607"/>
    <w:rsid w:val="006C0FF0"/>
    <w:rsid w:val="006C1AE1"/>
    <w:rsid w:val="006C3512"/>
    <w:rsid w:val="006C4F49"/>
    <w:rsid w:val="006C5E08"/>
    <w:rsid w:val="006C6E29"/>
    <w:rsid w:val="006C77F0"/>
    <w:rsid w:val="006D02A0"/>
    <w:rsid w:val="006D04E8"/>
    <w:rsid w:val="006D1A98"/>
    <w:rsid w:val="006D1D3C"/>
    <w:rsid w:val="006D3E37"/>
    <w:rsid w:val="006D564B"/>
    <w:rsid w:val="006D6800"/>
    <w:rsid w:val="006D7241"/>
    <w:rsid w:val="006D7273"/>
    <w:rsid w:val="006D73B6"/>
    <w:rsid w:val="006D7C5F"/>
    <w:rsid w:val="006E0980"/>
    <w:rsid w:val="006E618B"/>
    <w:rsid w:val="006F4702"/>
    <w:rsid w:val="006F5274"/>
    <w:rsid w:val="006F52EF"/>
    <w:rsid w:val="006F5464"/>
    <w:rsid w:val="006F5CF4"/>
    <w:rsid w:val="006F6F49"/>
    <w:rsid w:val="006F7492"/>
    <w:rsid w:val="006F75B4"/>
    <w:rsid w:val="0070015C"/>
    <w:rsid w:val="00700995"/>
    <w:rsid w:val="00701C78"/>
    <w:rsid w:val="007037DB"/>
    <w:rsid w:val="0070486F"/>
    <w:rsid w:val="007063B9"/>
    <w:rsid w:val="007078CD"/>
    <w:rsid w:val="00710AD3"/>
    <w:rsid w:val="00710AF8"/>
    <w:rsid w:val="00710FCE"/>
    <w:rsid w:val="0071181C"/>
    <w:rsid w:val="00712908"/>
    <w:rsid w:val="0071557A"/>
    <w:rsid w:val="00715622"/>
    <w:rsid w:val="007162AC"/>
    <w:rsid w:val="00721000"/>
    <w:rsid w:val="007229AF"/>
    <w:rsid w:val="00722BAB"/>
    <w:rsid w:val="007243C8"/>
    <w:rsid w:val="007259DD"/>
    <w:rsid w:val="00735875"/>
    <w:rsid w:val="007372DD"/>
    <w:rsid w:val="00742AFA"/>
    <w:rsid w:val="00742E99"/>
    <w:rsid w:val="0074396C"/>
    <w:rsid w:val="00744D1F"/>
    <w:rsid w:val="00745552"/>
    <w:rsid w:val="00747151"/>
    <w:rsid w:val="00747D3C"/>
    <w:rsid w:val="00747F41"/>
    <w:rsid w:val="00754556"/>
    <w:rsid w:val="0075523F"/>
    <w:rsid w:val="007553E6"/>
    <w:rsid w:val="00755464"/>
    <w:rsid w:val="0075684F"/>
    <w:rsid w:val="007569D3"/>
    <w:rsid w:val="007571FD"/>
    <w:rsid w:val="00757D77"/>
    <w:rsid w:val="007604AD"/>
    <w:rsid w:val="00763255"/>
    <w:rsid w:val="00764983"/>
    <w:rsid w:val="0076507C"/>
    <w:rsid w:val="00767FB7"/>
    <w:rsid w:val="007710EB"/>
    <w:rsid w:val="007721D6"/>
    <w:rsid w:val="00775618"/>
    <w:rsid w:val="00776291"/>
    <w:rsid w:val="00776417"/>
    <w:rsid w:val="00776FF2"/>
    <w:rsid w:val="00780328"/>
    <w:rsid w:val="00781108"/>
    <w:rsid w:val="007817DB"/>
    <w:rsid w:val="00785653"/>
    <w:rsid w:val="007914C9"/>
    <w:rsid w:val="007927BA"/>
    <w:rsid w:val="00792800"/>
    <w:rsid w:val="00796DDA"/>
    <w:rsid w:val="007A23A2"/>
    <w:rsid w:val="007A2FAC"/>
    <w:rsid w:val="007A4FD5"/>
    <w:rsid w:val="007A69E8"/>
    <w:rsid w:val="007A6A0F"/>
    <w:rsid w:val="007B1AC7"/>
    <w:rsid w:val="007B1E2D"/>
    <w:rsid w:val="007B50B0"/>
    <w:rsid w:val="007B75F1"/>
    <w:rsid w:val="007C0631"/>
    <w:rsid w:val="007C1595"/>
    <w:rsid w:val="007C1989"/>
    <w:rsid w:val="007C1E56"/>
    <w:rsid w:val="007C3536"/>
    <w:rsid w:val="007C3E07"/>
    <w:rsid w:val="007C448F"/>
    <w:rsid w:val="007C538F"/>
    <w:rsid w:val="007C5633"/>
    <w:rsid w:val="007D16AC"/>
    <w:rsid w:val="007D196E"/>
    <w:rsid w:val="007D2BF3"/>
    <w:rsid w:val="007D339F"/>
    <w:rsid w:val="007D3B09"/>
    <w:rsid w:val="007D4004"/>
    <w:rsid w:val="007D50AF"/>
    <w:rsid w:val="007D6CC7"/>
    <w:rsid w:val="007D7B98"/>
    <w:rsid w:val="007E01A1"/>
    <w:rsid w:val="007E1ADB"/>
    <w:rsid w:val="007E4680"/>
    <w:rsid w:val="007E6F06"/>
    <w:rsid w:val="007E7053"/>
    <w:rsid w:val="007E7A8F"/>
    <w:rsid w:val="007F2934"/>
    <w:rsid w:val="007F4905"/>
    <w:rsid w:val="007F5FBA"/>
    <w:rsid w:val="007F7050"/>
    <w:rsid w:val="0080132A"/>
    <w:rsid w:val="00801E96"/>
    <w:rsid w:val="00802D5A"/>
    <w:rsid w:val="00804553"/>
    <w:rsid w:val="00804FB3"/>
    <w:rsid w:val="00805070"/>
    <w:rsid w:val="00805233"/>
    <w:rsid w:val="0080712B"/>
    <w:rsid w:val="008128F6"/>
    <w:rsid w:val="00813314"/>
    <w:rsid w:val="008162D5"/>
    <w:rsid w:val="008171C6"/>
    <w:rsid w:val="00817714"/>
    <w:rsid w:val="00817F7B"/>
    <w:rsid w:val="00821403"/>
    <w:rsid w:val="00822640"/>
    <w:rsid w:val="00824848"/>
    <w:rsid w:val="00824EA5"/>
    <w:rsid w:val="00825310"/>
    <w:rsid w:val="008255A0"/>
    <w:rsid w:val="00827D11"/>
    <w:rsid w:val="0083083B"/>
    <w:rsid w:val="00831837"/>
    <w:rsid w:val="00831EC0"/>
    <w:rsid w:val="00832C24"/>
    <w:rsid w:val="00835120"/>
    <w:rsid w:val="008359FF"/>
    <w:rsid w:val="00835F4E"/>
    <w:rsid w:val="00836FAB"/>
    <w:rsid w:val="00841586"/>
    <w:rsid w:val="0084767D"/>
    <w:rsid w:val="008514A8"/>
    <w:rsid w:val="008534E8"/>
    <w:rsid w:val="0085352C"/>
    <w:rsid w:val="00855A0A"/>
    <w:rsid w:val="00860302"/>
    <w:rsid w:val="00860F0F"/>
    <w:rsid w:val="008619DA"/>
    <w:rsid w:val="00861D04"/>
    <w:rsid w:val="00864EEA"/>
    <w:rsid w:val="0087025D"/>
    <w:rsid w:val="0087110D"/>
    <w:rsid w:val="00873056"/>
    <w:rsid w:val="008764B8"/>
    <w:rsid w:val="00880509"/>
    <w:rsid w:val="00880E53"/>
    <w:rsid w:val="00881DD9"/>
    <w:rsid w:val="008821CE"/>
    <w:rsid w:val="008823B5"/>
    <w:rsid w:val="00883C8C"/>
    <w:rsid w:val="00886384"/>
    <w:rsid w:val="008902EC"/>
    <w:rsid w:val="008910D7"/>
    <w:rsid w:val="00891700"/>
    <w:rsid w:val="00891A89"/>
    <w:rsid w:val="00892EAA"/>
    <w:rsid w:val="00892F7F"/>
    <w:rsid w:val="008935E0"/>
    <w:rsid w:val="00893E81"/>
    <w:rsid w:val="00894522"/>
    <w:rsid w:val="00895CD5"/>
    <w:rsid w:val="00896677"/>
    <w:rsid w:val="00897BD8"/>
    <w:rsid w:val="008A62D1"/>
    <w:rsid w:val="008A7921"/>
    <w:rsid w:val="008B036E"/>
    <w:rsid w:val="008B1A67"/>
    <w:rsid w:val="008B26D2"/>
    <w:rsid w:val="008B3247"/>
    <w:rsid w:val="008B5124"/>
    <w:rsid w:val="008B53C0"/>
    <w:rsid w:val="008B6CBE"/>
    <w:rsid w:val="008B76CC"/>
    <w:rsid w:val="008B7D13"/>
    <w:rsid w:val="008C17BB"/>
    <w:rsid w:val="008C216B"/>
    <w:rsid w:val="008C427A"/>
    <w:rsid w:val="008C59E4"/>
    <w:rsid w:val="008C6A13"/>
    <w:rsid w:val="008C762E"/>
    <w:rsid w:val="008D1866"/>
    <w:rsid w:val="008D3143"/>
    <w:rsid w:val="008D6E1B"/>
    <w:rsid w:val="008D745B"/>
    <w:rsid w:val="008D7463"/>
    <w:rsid w:val="008E0425"/>
    <w:rsid w:val="008E0753"/>
    <w:rsid w:val="008E1FEE"/>
    <w:rsid w:val="008E34F3"/>
    <w:rsid w:val="008E46C0"/>
    <w:rsid w:val="008E4CB1"/>
    <w:rsid w:val="008E72E7"/>
    <w:rsid w:val="008F26CB"/>
    <w:rsid w:val="008F438F"/>
    <w:rsid w:val="008F53B6"/>
    <w:rsid w:val="008F65CD"/>
    <w:rsid w:val="008F6938"/>
    <w:rsid w:val="008F6AED"/>
    <w:rsid w:val="009034CF"/>
    <w:rsid w:val="00903A1F"/>
    <w:rsid w:val="00904D74"/>
    <w:rsid w:val="009056F3"/>
    <w:rsid w:val="00905D0D"/>
    <w:rsid w:val="00910442"/>
    <w:rsid w:val="009110A1"/>
    <w:rsid w:val="00912BD0"/>
    <w:rsid w:val="0091464B"/>
    <w:rsid w:val="009178EF"/>
    <w:rsid w:val="00917CC0"/>
    <w:rsid w:val="0092082E"/>
    <w:rsid w:val="00920F16"/>
    <w:rsid w:val="00922534"/>
    <w:rsid w:val="00923644"/>
    <w:rsid w:val="009265D3"/>
    <w:rsid w:val="00926B13"/>
    <w:rsid w:val="00927066"/>
    <w:rsid w:val="00927C3F"/>
    <w:rsid w:val="00930CFB"/>
    <w:rsid w:val="0093101D"/>
    <w:rsid w:val="00933C75"/>
    <w:rsid w:val="009375AD"/>
    <w:rsid w:val="009378F2"/>
    <w:rsid w:val="009413A9"/>
    <w:rsid w:val="00943E62"/>
    <w:rsid w:val="00944647"/>
    <w:rsid w:val="009469E4"/>
    <w:rsid w:val="00946D3C"/>
    <w:rsid w:val="00951376"/>
    <w:rsid w:val="0095288F"/>
    <w:rsid w:val="00952FAF"/>
    <w:rsid w:val="00954A4A"/>
    <w:rsid w:val="00955D83"/>
    <w:rsid w:val="00956175"/>
    <w:rsid w:val="00956799"/>
    <w:rsid w:val="009604ED"/>
    <w:rsid w:val="00961245"/>
    <w:rsid w:val="0096399D"/>
    <w:rsid w:val="00963C53"/>
    <w:rsid w:val="009649BA"/>
    <w:rsid w:val="00970278"/>
    <w:rsid w:val="009725C2"/>
    <w:rsid w:val="00972D37"/>
    <w:rsid w:val="00974A5E"/>
    <w:rsid w:val="00974DA3"/>
    <w:rsid w:val="009754A8"/>
    <w:rsid w:val="009757DA"/>
    <w:rsid w:val="00976C48"/>
    <w:rsid w:val="00977330"/>
    <w:rsid w:val="0097761F"/>
    <w:rsid w:val="00977661"/>
    <w:rsid w:val="00980E74"/>
    <w:rsid w:val="00981495"/>
    <w:rsid w:val="00983782"/>
    <w:rsid w:val="009851FC"/>
    <w:rsid w:val="0098669B"/>
    <w:rsid w:val="00986733"/>
    <w:rsid w:val="009875F5"/>
    <w:rsid w:val="00987CBE"/>
    <w:rsid w:val="00990403"/>
    <w:rsid w:val="009911D1"/>
    <w:rsid w:val="00994559"/>
    <w:rsid w:val="00995750"/>
    <w:rsid w:val="009A02D3"/>
    <w:rsid w:val="009A176E"/>
    <w:rsid w:val="009A4432"/>
    <w:rsid w:val="009A4D9D"/>
    <w:rsid w:val="009A536B"/>
    <w:rsid w:val="009A57B4"/>
    <w:rsid w:val="009A65E5"/>
    <w:rsid w:val="009A6741"/>
    <w:rsid w:val="009B0240"/>
    <w:rsid w:val="009B0BF6"/>
    <w:rsid w:val="009B1021"/>
    <w:rsid w:val="009B112D"/>
    <w:rsid w:val="009B1538"/>
    <w:rsid w:val="009B3539"/>
    <w:rsid w:val="009B3F67"/>
    <w:rsid w:val="009B422E"/>
    <w:rsid w:val="009B4841"/>
    <w:rsid w:val="009B70FD"/>
    <w:rsid w:val="009B7C8A"/>
    <w:rsid w:val="009C08DC"/>
    <w:rsid w:val="009C26FE"/>
    <w:rsid w:val="009C2C06"/>
    <w:rsid w:val="009C762A"/>
    <w:rsid w:val="009C76D4"/>
    <w:rsid w:val="009D00E9"/>
    <w:rsid w:val="009D08B8"/>
    <w:rsid w:val="009D1AD3"/>
    <w:rsid w:val="009D3306"/>
    <w:rsid w:val="009D359F"/>
    <w:rsid w:val="009D41C0"/>
    <w:rsid w:val="009D53CF"/>
    <w:rsid w:val="009D7E20"/>
    <w:rsid w:val="009E04DA"/>
    <w:rsid w:val="009E0ADC"/>
    <w:rsid w:val="009E2EBB"/>
    <w:rsid w:val="009E3F1F"/>
    <w:rsid w:val="009E5F0B"/>
    <w:rsid w:val="009E6AE9"/>
    <w:rsid w:val="009E6B75"/>
    <w:rsid w:val="009F0FD3"/>
    <w:rsid w:val="009F1876"/>
    <w:rsid w:val="009F2BFA"/>
    <w:rsid w:val="009F3A77"/>
    <w:rsid w:val="009F3AFD"/>
    <w:rsid w:val="009F3CFE"/>
    <w:rsid w:val="009F3D9A"/>
    <w:rsid w:val="009F64BF"/>
    <w:rsid w:val="009F6748"/>
    <w:rsid w:val="009F75F3"/>
    <w:rsid w:val="00A02FC8"/>
    <w:rsid w:val="00A03858"/>
    <w:rsid w:val="00A03F28"/>
    <w:rsid w:val="00A04B39"/>
    <w:rsid w:val="00A04F29"/>
    <w:rsid w:val="00A07741"/>
    <w:rsid w:val="00A1006F"/>
    <w:rsid w:val="00A11137"/>
    <w:rsid w:val="00A13801"/>
    <w:rsid w:val="00A13DDA"/>
    <w:rsid w:val="00A14E15"/>
    <w:rsid w:val="00A168E2"/>
    <w:rsid w:val="00A17E58"/>
    <w:rsid w:val="00A20185"/>
    <w:rsid w:val="00A20560"/>
    <w:rsid w:val="00A21505"/>
    <w:rsid w:val="00A243E0"/>
    <w:rsid w:val="00A244B4"/>
    <w:rsid w:val="00A245A7"/>
    <w:rsid w:val="00A24727"/>
    <w:rsid w:val="00A26E25"/>
    <w:rsid w:val="00A27B53"/>
    <w:rsid w:val="00A300D9"/>
    <w:rsid w:val="00A304DD"/>
    <w:rsid w:val="00A30A95"/>
    <w:rsid w:val="00A30BF8"/>
    <w:rsid w:val="00A31ECF"/>
    <w:rsid w:val="00A32025"/>
    <w:rsid w:val="00A35289"/>
    <w:rsid w:val="00A3636D"/>
    <w:rsid w:val="00A366B4"/>
    <w:rsid w:val="00A44AAF"/>
    <w:rsid w:val="00A45904"/>
    <w:rsid w:val="00A51E56"/>
    <w:rsid w:val="00A52263"/>
    <w:rsid w:val="00A52764"/>
    <w:rsid w:val="00A52A1A"/>
    <w:rsid w:val="00A53B07"/>
    <w:rsid w:val="00A53EED"/>
    <w:rsid w:val="00A54F9F"/>
    <w:rsid w:val="00A55DEB"/>
    <w:rsid w:val="00A5608F"/>
    <w:rsid w:val="00A567C0"/>
    <w:rsid w:val="00A605F0"/>
    <w:rsid w:val="00A609EF"/>
    <w:rsid w:val="00A6201F"/>
    <w:rsid w:val="00A620B5"/>
    <w:rsid w:val="00A62E94"/>
    <w:rsid w:val="00A6323C"/>
    <w:rsid w:val="00A633B5"/>
    <w:rsid w:val="00A63502"/>
    <w:rsid w:val="00A64078"/>
    <w:rsid w:val="00A70C27"/>
    <w:rsid w:val="00A70C8E"/>
    <w:rsid w:val="00A71096"/>
    <w:rsid w:val="00A73731"/>
    <w:rsid w:val="00A73E8B"/>
    <w:rsid w:val="00A74F12"/>
    <w:rsid w:val="00A7592C"/>
    <w:rsid w:val="00A763C2"/>
    <w:rsid w:val="00A76612"/>
    <w:rsid w:val="00A76AB4"/>
    <w:rsid w:val="00A81238"/>
    <w:rsid w:val="00A82699"/>
    <w:rsid w:val="00A83D0C"/>
    <w:rsid w:val="00A84B2D"/>
    <w:rsid w:val="00A87A41"/>
    <w:rsid w:val="00A9359B"/>
    <w:rsid w:val="00A94A70"/>
    <w:rsid w:val="00A97DD9"/>
    <w:rsid w:val="00AA0DB4"/>
    <w:rsid w:val="00AA17B0"/>
    <w:rsid w:val="00AA23AF"/>
    <w:rsid w:val="00AA251D"/>
    <w:rsid w:val="00AA305F"/>
    <w:rsid w:val="00AA34B4"/>
    <w:rsid w:val="00AA4001"/>
    <w:rsid w:val="00AA4965"/>
    <w:rsid w:val="00AA5C46"/>
    <w:rsid w:val="00AA75C9"/>
    <w:rsid w:val="00AB00CD"/>
    <w:rsid w:val="00AB159E"/>
    <w:rsid w:val="00AB2669"/>
    <w:rsid w:val="00AB291D"/>
    <w:rsid w:val="00AB31A2"/>
    <w:rsid w:val="00AB3602"/>
    <w:rsid w:val="00AB3B6B"/>
    <w:rsid w:val="00AB442B"/>
    <w:rsid w:val="00AB7B6B"/>
    <w:rsid w:val="00AC0A56"/>
    <w:rsid w:val="00AC0B3F"/>
    <w:rsid w:val="00AC0F6D"/>
    <w:rsid w:val="00AC1894"/>
    <w:rsid w:val="00AC259F"/>
    <w:rsid w:val="00AC2892"/>
    <w:rsid w:val="00AC3B40"/>
    <w:rsid w:val="00AC3EF4"/>
    <w:rsid w:val="00AC577F"/>
    <w:rsid w:val="00AD12F7"/>
    <w:rsid w:val="00AD3A16"/>
    <w:rsid w:val="00AD4889"/>
    <w:rsid w:val="00AD55E3"/>
    <w:rsid w:val="00AD570A"/>
    <w:rsid w:val="00AD7B13"/>
    <w:rsid w:val="00AE0409"/>
    <w:rsid w:val="00AE13C7"/>
    <w:rsid w:val="00AE5825"/>
    <w:rsid w:val="00AF122F"/>
    <w:rsid w:val="00AF193B"/>
    <w:rsid w:val="00AF1DAD"/>
    <w:rsid w:val="00AF3D0F"/>
    <w:rsid w:val="00AF49E8"/>
    <w:rsid w:val="00AF49F0"/>
    <w:rsid w:val="00AF4BB1"/>
    <w:rsid w:val="00AF4D07"/>
    <w:rsid w:val="00AF6982"/>
    <w:rsid w:val="00AF6CB6"/>
    <w:rsid w:val="00B01CC7"/>
    <w:rsid w:val="00B0239A"/>
    <w:rsid w:val="00B0369C"/>
    <w:rsid w:val="00B058E1"/>
    <w:rsid w:val="00B05B08"/>
    <w:rsid w:val="00B07C52"/>
    <w:rsid w:val="00B10F67"/>
    <w:rsid w:val="00B11DA8"/>
    <w:rsid w:val="00B11FE8"/>
    <w:rsid w:val="00B1200E"/>
    <w:rsid w:val="00B12230"/>
    <w:rsid w:val="00B152A4"/>
    <w:rsid w:val="00B15569"/>
    <w:rsid w:val="00B15BB6"/>
    <w:rsid w:val="00B15D68"/>
    <w:rsid w:val="00B160C4"/>
    <w:rsid w:val="00B16A51"/>
    <w:rsid w:val="00B212D1"/>
    <w:rsid w:val="00B21768"/>
    <w:rsid w:val="00B21788"/>
    <w:rsid w:val="00B22115"/>
    <w:rsid w:val="00B25F16"/>
    <w:rsid w:val="00B26865"/>
    <w:rsid w:val="00B301C5"/>
    <w:rsid w:val="00B31E65"/>
    <w:rsid w:val="00B3391F"/>
    <w:rsid w:val="00B346DF"/>
    <w:rsid w:val="00B35228"/>
    <w:rsid w:val="00B36288"/>
    <w:rsid w:val="00B36EB5"/>
    <w:rsid w:val="00B37578"/>
    <w:rsid w:val="00B37BB7"/>
    <w:rsid w:val="00B40896"/>
    <w:rsid w:val="00B41003"/>
    <w:rsid w:val="00B41D99"/>
    <w:rsid w:val="00B44B51"/>
    <w:rsid w:val="00B460AD"/>
    <w:rsid w:val="00B47702"/>
    <w:rsid w:val="00B53D02"/>
    <w:rsid w:val="00B53E71"/>
    <w:rsid w:val="00B5730B"/>
    <w:rsid w:val="00B607AE"/>
    <w:rsid w:val="00B62B85"/>
    <w:rsid w:val="00B63EDD"/>
    <w:rsid w:val="00B65676"/>
    <w:rsid w:val="00B65D8D"/>
    <w:rsid w:val="00B66F5B"/>
    <w:rsid w:val="00B67ED5"/>
    <w:rsid w:val="00B700B9"/>
    <w:rsid w:val="00B71677"/>
    <w:rsid w:val="00B71A3E"/>
    <w:rsid w:val="00B72DCB"/>
    <w:rsid w:val="00B73EDA"/>
    <w:rsid w:val="00B771DC"/>
    <w:rsid w:val="00B83532"/>
    <w:rsid w:val="00B8699A"/>
    <w:rsid w:val="00B87785"/>
    <w:rsid w:val="00B9044D"/>
    <w:rsid w:val="00B9045F"/>
    <w:rsid w:val="00B916B3"/>
    <w:rsid w:val="00B917CA"/>
    <w:rsid w:val="00B92C9D"/>
    <w:rsid w:val="00B935FC"/>
    <w:rsid w:val="00B948A6"/>
    <w:rsid w:val="00B97021"/>
    <w:rsid w:val="00B973E7"/>
    <w:rsid w:val="00BA5DE0"/>
    <w:rsid w:val="00BA64B5"/>
    <w:rsid w:val="00BA7DA9"/>
    <w:rsid w:val="00BB018C"/>
    <w:rsid w:val="00BB08F7"/>
    <w:rsid w:val="00BB1081"/>
    <w:rsid w:val="00BB147B"/>
    <w:rsid w:val="00BB37F7"/>
    <w:rsid w:val="00BB39C9"/>
    <w:rsid w:val="00BB5990"/>
    <w:rsid w:val="00BB6CF1"/>
    <w:rsid w:val="00BB7124"/>
    <w:rsid w:val="00BB753B"/>
    <w:rsid w:val="00BC0DFC"/>
    <w:rsid w:val="00BC2432"/>
    <w:rsid w:val="00BC5F67"/>
    <w:rsid w:val="00BC636B"/>
    <w:rsid w:val="00BC7D7E"/>
    <w:rsid w:val="00BD19D8"/>
    <w:rsid w:val="00BD5293"/>
    <w:rsid w:val="00BD5FE1"/>
    <w:rsid w:val="00BD671A"/>
    <w:rsid w:val="00BD6D13"/>
    <w:rsid w:val="00BD70DA"/>
    <w:rsid w:val="00BD72AC"/>
    <w:rsid w:val="00BD7B55"/>
    <w:rsid w:val="00BE091C"/>
    <w:rsid w:val="00BE12CE"/>
    <w:rsid w:val="00BE1A67"/>
    <w:rsid w:val="00BE7E2C"/>
    <w:rsid w:val="00BF18B5"/>
    <w:rsid w:val="00BF3923"/>
    <w:rsid w:val="00BF3AEF"/>
    <w:rsid w:val="00BF718C"/>
    <w:rsid w:val="00C002F1"/>
    <w:rsid w:val="00C00523"/>
    <w:rsid w:val="00C04375"/>
    <w:rsid w:val="00C050A1"/>
    <w:rsid w:val="00C053B0"/>
    <w:rsid w:val="00C05F01"/>
    <w:rsid w:val="00C06C5A"/>
    <w:rsid w:val="00C10E39"/>
    <w:rsid w:val="00C11C19"/>
    <w:rsid w:val="00C141EB"/>
    <w:rsid w:val="00C14DE2"/>
    <w:rsid w:val="00C14F43"/>
    <w:rsid w:val="00C1564C"/>
    <w:rsid w:val="00C1575D"/>
    <w:rsid w:val="00C16608"/>
    <w:rsid w:val="00C2004D"/>
    <w:rsid w:val="00C2075F"/>
    <w:rsid w:val="00C20C03"/>
    <w:rsid w:val="00C20DC8"/>
    <w:rsid w:val="00C21B8C"/>
    <w:rsid w:val="00C23058"/>
    <w:rsid w:val="00C2581A"/>
    <w:rsid w:val="00C25BF2"/>
    <w:rsid w:val="00C263E3"/>
    <w:rsid w:val="00C26DB5"/>
    <w:rsid w:val="00C3210D"/>
    <w:rsid w:val="00C3423F"/>
    <w:rsid w:val="00C344F5"/>
    <w:rsid w:val="00C372C8"/>
    <w:rsid w:val="00C379BC"/>
    <w:rsid w:val="00C4058F"/>
    <w:rsid w:val="00C42505"/>
    <w:rsid w:val="00C45266"/>
    <w:rsid w:val="00C50385"/>
    <w:rsid w:val="00C51579"/>
    <w:rsid w:val="00C51B41"/>
    <w:rsid w:val="00C52BDF"/>
    <w:rsid w:val="00C55DEF"/>
    <w:rsid w:val="00C56379"/>
    <w:rsid w:val="00C56E30"/>
    <w:rsid w:val="00C574E3"/>
    <w:rsid w:val="00C64F45"/>
    <w:rsid w:val="00C656DC"/>
    <w:rsid w:val="00C65F57"/>
    <w:rsid w:val="00C667A0"/>
    <w:rsid w:val="00C676F9"/>
    <w:rsid w:val="00C70DC2"/>
    <w:rsid w:val="00C71492"/>
    <w:rsid w:val="00C72357"/>
    <w:rsid w:val="00C7265C"/>
    <w:rsid w:val="00C734AF"/>
    <w:rsid w:val="00C73D1D"/>
    <w:rsid w:val="00C753C9"/>
    <w:rsid w:val="00C7675E"/>
    <w:rsid w:val="00C76F98"/>
    <w:rsid w:val="00C84096"/>
    <w:rsid w:val="00C84F86"/>
    <w:rsid w:val="00C8511D"/>
    <w:rsid w:val="00C86574"/>
    <w:rsid w:val="00C86BCD"/>
    <w:rsid w:val="00C86F6C"/>
    <w:rsid w:val="00C90A29"/>
    <w:rsid w:val="00C92444"/>
    <w:rsid w:val="00C96EA5"/>
    <w:rsid w:val="00C97583"/>
    <w:rsid w:val="00CA0864"/>
    <w:rsid w:val="00CA1436"/>
    <w:rsid w:val="00CA22F3"/>
    <w:rsid w:val="00CA3DEC"/>
    <w:rsid w:val="00CA5987"/>
    <w:rsid w:val="00CA5DA1"/>
    <w:rsid w:val="00CA6267"/>
    <w:rsid w:val="00CB0655"/>
    <w:rsid w:val="00CB1071"/>
    <w:rsid w:val="00CB11E3"/>
    <w:rsid w:val="00CB6103"/>
    <w:rsid w:val="00CB7330"/>
    <w:rsid w:val="00CB74C6"/>
    <w:rsid w:val="00CC1058"/>
    <w:rsid w:val="00CC5EAC"/>
    <w:rsid w:val="00CD05CE"/>
    <w:rsid w:val="00CD0944"/>
    <w:rsid w:val="00CD1146"/>
    <w:rsid w:val="00CD1660"/>
    <w:rsid w:val="00CD23AA"/>
    <w:rsid w:val="00CD3D45"/>
    <w:rsid w:val="00CD3D7E"/>
    <w:rsid w:val="00CD6A77"/>
    <w:rsid w:val="00CD72A5"/>
    <w:rsid w:val="00CE0B68"/>
    <w:rsid w:val="00CE115D"/>
    <w:rsid w:val="00CE1317"/>
    <w:rsid w:val="00CE1F60"/>
    <w:rsid w:val="00CE276E"/>
    <w:rsid w:val="00CE2822"/>
    <w:rsid w:val="00CE4D95"/>
    <w:rsid w:val="00CE4FA2"/>
    <w:rsid w:val="00CE5784"/>
    <w:rsid w:val="00CE5B2E"/>
    <w:rsid w:val="00CE5E38"/>
    <w:rsid w:val="00CE6FC8"/>
    <w:rsid w:val="00CE73E5"/>
    <w:rsid w:val="00CE7838"/>
    <w:rsid w:val="00CF1AC6"/>
    <w:rsid w:val="00CF3BA1"/>
    <w:rsid w:val="00CF6557"/>
    <w:rsid w:val="00CF6D4F"/>
    <w:rsid w:val="00D004FC"/>
    <w:rsid w:val="00D02F11"/>
    <w:rsid w:val="00D04321"/>
    <w:rsid w:val="00D045C8"/>
    <w:rsid w:val="00D07608"/>
    <w:rsid w:val="00D111BD"/>
    <w:rsid w:val="00D114CB"/>
    <w:rsid w:val="00D11C20"/>
    <w:rsid w:val="00D12049"/>
    <w:rsid w:val="00D1296B"/>
    <w:rsid w:val="00D12D01"/>
    <w:rsid w:val="00D12DB1"/>
    <w:rsid w:val="00D168D1"/>
    <w:rsid w:val="00D16F80"/>
    <w:rsid w:val="00D17906"/>
    <w:rsid w:val="00D201B0"/>
    <w:rsid w:val="00D21CF9"/>
    <w:rsid w:val="00D232A5"/>
    <w:rsid w:val="00D245E9"/>
    <w:rsid w:val="00D25CBA"/>
    <w:rsid w:val="00D30B98"/>
    <w:rsid w:val="00D31258"/>
    <w:rsid w:val="00D318D4"/>
    <w:rsid w:val="00D319F7"/>
    <w:rsid w:val="00D31ED8"/>
    <w:rsid w:val="00D3246E"/>
    <w:rsid w:val="00D3360A"/>
    <w:rsid w:val="00D3472C"/>
    <w:rsid w:val="00D3496D"/>
    <w:rsid w:val="00D35FD3"/>
    <w:rsid w:val="00D411EC"/>
    <w:rsid w:val="00D41784"/>
    <w:rsid w:val="00D43008"/>
    <w:rsid w:val="00D4409C"/>
    <w:rsid w:val="00D4661F"/>
    <w:rsid w:val="00D471EF"/>
    <w:rsid w:val="00D53AC6"/>
    <w:rsid w:val="00D53BB8"/>
    <w:rsid w:val="00D540EE"/>
    <w:rsid w:val="00D54A12"/>
    <w:rsid w:val="00D55581"/>
    <w:rsid w:val="00D6106B"/>
    <w:rsid w:val="00D67667"/>
    <w:rsid w:val="00D70279"/>
    <w:rsid w:val="00D702E8"/>
    <w:rsid w:val="00D7226B"/>
    <w:rsid w:val="00D73946"/>
    <w:rsid w:val="00D74492"/>
    <w:rsid w:val="00D75498"/>
    <w:rsid w:val="00D81127"/>
    <w:rsid w:val="00D82472"/>
    <w:rsid w:val="00D82662"/>
    <w:rsid w:val="00D84585"/>
    <w:rsid w:val="00D86CFA"/>
    <w:rsid w:val="00D87160"/>
    <w:rsid w:val="00D90727"/>
    <w:rsid w:val="00D949E7"/>
    <w:rsid w:val="00D969F3"/>
    <w:rsid w:val="00D97456"/>
    <w:rsid w:val="00D97919"/>
    <w:rsid w:val="00DA056E"/>
    <w:rsid w:val="00DA06ED"/>
    <w:rsid w:val="00DA0A8E"/>
    <w:rsid w:val="00DA0D5A"/>
    <w:rsid w:val="00DA1A5E"/>
    <w:rsid w:val="00DA43C0"/>
    <w:rsid w:val="00DA7FEA"/>
    <w:rsid w:val="00DB295F"/>
    <w:rsid w:val="00DB4A67"/>
    <w:rsid w:val="00DB505C"/>
    <w:rsid w:val="00DB56AF"/>
    <w:rsid w:val="00DB72A1"/>
    <w:rsid w:val="00DB7B9D"/>
    <w:rsid w:val="00DC0089"/>
    <w:rsid w:val="00DC036E"/>
    <w:rsid w:val="00DC0EC7"/>
    <w:rsid w:val="00DC39E2"/>
    <w:rsid w:val="00DC64A4"/>
    <w:rsid w:val="00DC78D5"/>
    <w:rsid w:val="00DD2B62"/>
    <w:rsid w:val="00DD5703"/>
    <w:rsid w:val="00DE0448"/>
    <w:rsid w:val="00DE21B8"/>
    <w:rsid w:val="00DE2B38"/>
    <w:rsid w:val="00DE391C"/>
    <w:rsid w:val="00DE42BC"/>
    <w:rsid w:val="00DE4D22"/>
    <w:rsid w:val="00DE56CA"/>
    <w:rsid w:val="00DE6E2F"/>
    <w:rsid w:val="00DE7CF0"/>
    <w:rsid w:val="00DF0A0B"/>
    <w:rsid w:val="00DF2C0D"/>
    <w:rsid w:val="00DF341F"/>
    <w:rsid w:val="00DF4ED1"/>
    <w:rsid w:val="00DF5B96"/>
    <w:rsid w:val="00E01C92"/>
    <w:rsid w:val="00E0302D"/>
    <w:rsid w:val="00E04E10"/>
    <w:rsid w:val="00E05A98"/>
    <w:rsid w:val="00E05B56"/>
    <w:rsid w:val="00E07993"/>
    <w:rsid w:val="00E1284C"/>
    <w:rsid w:val="00E12FDC"/>
    <w:rsid w:val="00E13500"/>
    <w:rsid w:val="00E1517D"/>
    <w:rsid w:val="00E22768"/>
    <w:rsid w:val="00E2314C"/>
    <w:rsid w:val="00E231EF"/>
    <w:rsid w:val="00E246D0"/>
    <w:rsid w:val="00E25327"/>
    <w:rsid w:val="00E2538F"/>
    <w:rsid w:val="00E30628"/>
    <w:rsid w:val="00E32588"/>
    <w:rsid w:val="00E32C04"/>
    <w:rsid w:val="00E34A5E"/>
    <w:rsid w:val="00E350C9"/>
    <w:rsid w:val="00E37DE9"/>
    <w:rsid w:val="00E413B2"/>
    <w:rsid w:val="00E421AE"/>
    <w:rsid w:val="00E423C6"/>
    <w:rsid w:val="00E424C7"/>
    <w:rsid w:val="00E45762"/>
    <w:rsid w:val="00E479B7"/>
    <w:rsid w:val="00E506E7"/>
    <w:rsid w:val="00E51A68"/>
    <w:rsid w:val="00E554F4"/>
    <w:rsid w:val="00E55DBF"/>
    <w:rsid w:val="00E57177"/>
    <w:rsid w:val="00E6051E"/>
    <w:rsid w:val="00E61CC7"/>
    <w:rsid w:val="00E64B0E"/>
    <w:rsid w:val="00E65319"/>
    <w:rsid w:val="00E65ECD"/>
    <w:rsid w:val="00E67E5E"/>
    <w:rsid w:val="00E71251"/>
    <w:rsid w:val="00E751AE"/>
    <w:rsid w:val="00E76401"/>
    <w:rsid w:val="00E808B7"/>
    <w:rsid w:val="00E815FB"/>
    <w:rsid w:val="00E817E9"/>
    <w:rsid w:val="00E8387E"/>
    <w:rsid w:val="00E8559E"/>
    <w:rsid w:val="00E85CE7"/>
    <w:rsid w:val="00E86017"/>
    <w:rsid w:val="00E863B4"/>
    <w:rsid w:val="00E87206"/>
    <w:rsid w:val="00E87234"/>
    <w:rsid w:val="00E90437"/>
    <w:rsid w:val="00E92D53"/>
    <w:rsid w:val="00E933EF"/>
    <w:rsid w:val="00E941C8"/>
    <w:rsid w:val="00E94C3A"/>
    <w:rsid w:val="00E96A3D"/>
    <w:rsid w:val="00EA3CFE"/>
    <w:rsid w:val="00EA5258"/>
    <w:rsid w:val="00EA61CA"/>
    <w:rsid w:val="00EA6528"/>
    <w:rsid w:val="00EA7DF7"/>
    <w:rsid w:val="00EB29EC"/>
    <w:rsid w:val="00EB3152"/>
    <w:rsid w:val="00EB3473"/>
    <w:rsid w:val="00EB4E6E"/>
    <w:rsid w:val="00EB520A"/>
    <w:rsid w:val="00EB5DB4"/>
    <w:rsid w:val="00EB67F2"/>
    <w:rsid w:val="00EC2C75"/>
    <w:rsid w:val="00EC334F"/>
    <w:rsid w:val="00EC3372"/>
    <w:rsid w:val="00EC38B5"/>
    <w:rsid w:val="00EC5709"/>
    <w:rsid w:val="00EC5C3D"/>
    <w:rsid w:val="00ED5DD5"/>
    <w:rsid w:val="00ED7B5B"/>
    <w:rsid w:val="00EE1AAB"/>
    <w:rsid w:val="00EE27B5"/>
    <w:rsid w:val="00EE40DD"/>
    <w:rsid w:val="00EE4138"/>
    <w:rsid w:val="00EE59CC"/>
    <w:rsid w:val="00EE7051"/>
    <w:rsid w:val="00EE7F76"/>
    <w:rsid w:val="00EF0B04"/>
    <w:rsid w:val="00EF1157"/>
    <w:rsid w:val="00EF1F53"/>
    <w:rsid w:val="00EF31AF"/>
    <w:rsid w:val="00EF35D5"/>
    <w:rsid w:val="00EF466C"/>
    <w:rsid w:val="00EF5DC7"/>
    <w:rsid w:val="00EF6CF1"/>
    <w:rsid w:val="00F019D2"/>
    <w:rsid w:val="00F05BC3"/>
    <w:rsid w:val="00F05FF7"/>
    <w:rsid w:val="00F07E02"/>
    <w:rsid w:val="00F101BD"/>
    <w:rsid w:val="00F13553"/>
    <w:rsid w:val="00F147F6"/>
    <w:rsid w:val="00F14E99"/>
    <w:rsid w:val="00F2025D"/>
    <w:rsid w:val="00F22461"/>
    <w:rsid w:val="00F22681"/>
    <w:rsid w:val="00F228EB"/>
    <w:rsid w:val="00F2366E"/>
    <w:rsid w:val="00F23A77"/>
    <w:rsid w:val="00F2428D"/>
    <w:rsid w:val="00F25840"/>
    <w:rsid w:val="00F26E6C"/>
    <w:rsid w:val="00F27868"/>
    <w:rsid w:val="00F303B6"/>
    <w:rsid w:val="00F32A4F"/>
    <w:rsid w:val="00F32BF4"/>
    <w:rsid w:val="00F34546"/>
    <w:rsid w:val="00F34993"/>
    <w:rsid w:val="00F35734"/>
    <w:rsid w:val="00F35F27"/>
    <w:rsid w:val="00F3679A"/>
    <w:rsid w:val="00F36E3E"/>
    <w:rsid w:val="00F36F95"/>
    <w:rsid w:val="00F37AED"/>
    <w:rsid w:val="00F40F03"/>
    <w:rsid w:val="00F41652"/>
    <w:rsid w:val="00F44933"/>
    <w:rsid w:val="00F44DE5"/>
    <w:rsid w:val="00F45417"/>
    <w:rsid w:val="00F46460"/>
    <w:rsid w:val="00F50923"/>
    <w:rsid w:val="00F5323C"/>
    <w:rsid w:val="00F543B1"/>
    <w:rsid w:val="00F5566C"/>
    <w:rsid w:val="00F55F1B"/>
    <w:rsid w:val="00F62D53"/>
    <w:rsid w:val="00F65822"/>
    <w:rsid w:val="00F67070"/>
    <w:rsid w:val="00F716D3"/>
    <w:rsid w:val="00F7200F"/>
    <w:rsid w:val="00F73396"/>
    <w:rsid w:val="00F73C87"/>
    <w:rsid w:val="00F75844"/>
    <w:rsid w:val="00F75DC1"/>
    <w:rsid w:val="00F76812"/>
    <w:rsid w:val="00F77138"/>
    <w:rsid w:val="00F77DFA"/>
    <w:rsid w:val="00F80047"/>
    <w:rsid w:val="00F804F3"/>
    <w:rsid w:val="00F8050C"/>
    <w:rsid w:val="00F807BF"/>
    <w:rsid w:val="00F81CB0"/>
    <w:rsid w:val="00F82309"/>
    <w:rsid w:val="00F82A7B"/>
    <w:rsid w:val="00F82B82"/>
    <w:rsid w:val="00F837CB"/>
    <w:rsid w:val="00F85FA1"/>
    <w:rsid w:val="00F862DA"/>
    <w:rsid w:val="00F91A14"/>
    <w:rsid w:val="00F92F4D"/>
    <w:rsid w:val="00F93149"/>
    <w:rsid w:val="00F94018"/>
    <w:rsid w:val="00F95A0F"/>
    <w:rsid w:val="00FA2344"/>
    <w:rsid w:val="00FA23F6"/>
    <w:rsid w:val="00FA2CB1"/>
    <w:rsid w:val="00FA3AF3"/>
    <w:rsid w:val="00FA4DBC"/>
    <w:rsid w:val="00FA6CE7"/>
    <w:rsid w:val="00FA78A0"/>
    <w:rsid w:val="00FA7AE9"/>
    <w:rsid w:val="00FB1A4D"/>
    <w:rsid w:val="00FB1D8D"/>
    <w:rsid w:val="00FB2A61"/>
    <w:rsid w:val="00FB509C"/>
    <w:rsid w:val="00FB5CB8"/>
    <w:rsid w:val="00FC01B6"/>
    <w:rsid w:val="00FC05AC"/>
    <w:rsid w:val="00FC0678"/>
    <w:rsid w:val="00FC13FF"/>
    <w:rsid w:val="00FC1D60"/>
    <w:rsid w:val="00FC2901"/>
    <w:rsid w:val="00FC2D6A"/>
    <w:rsid w:val="00FC3108"/>
    <w:rsid w:val="00FC3CC5"/>
    <w:rsid w:val="00FC4876"/>
    <w:rsid w:val="00FC534F"/>
    <w:rsid w:val="00FD0DB9"/>
    <w:rsid w:val="00FD2640"/>
    <w:rsid w:val="00FD454F"/>
    <w:rsid w:val="00FD5E68"/>
    <w:rsid w:val="00FD7302"/>
    <w:rsid w:val="00FD7B73"/>
    <w:rsid w:val="00FE05AE"/>
    <w:rsid w:val="00FE110A"/>
    <w:rsid w:val="00FE1423"/>
    <w:rsid w:val="00FE2FFA"/>
    <w:rsid w:val="00FE44BC"/>
    <w:rsid w:val="00FE4AB7"/>
    <w:rsid w:val="00FE5904"/>
    <w:rsid w:val="00FE6B57"/>
    <w:rsid w:val="00FF00FA"/>
    <w:rsid w:val="00FF42FC"/>
    <w:rsid w:val="00FF4826"/>
    <w:rsid w:val="00FF52D3"/>
    <w:rsid w:val="00FF5D10"/>
    <w:rsid w:val="00FF6F7B"/>
    <w:rsid w:val="00FF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37"/>
  </w:style>
  <w:style w:type="paragraph" w:styleId="1">
    <w:name w:val="heading 1"/>
    <w:basedOn w:val="a"/>
    <w:next w:val="a"/>
    <w:link w:val="10"/>
    <w:uiPriority w:val="9"/>
    <w:qFormat/>
    <w:rsid w:val="00386DAC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i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4B4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7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07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4B4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4B4E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9D2"/>
    <w:pPr>
      <w:ind w:left="720"/>
      <w:contextualSpacing/>
    </w:pPr>
  </w:style>
  <w:style w:type="paragraph" w:styleId="a4">
    <w:name w:val="No Spacing"/>
    <w:uiPriority w:val="1"/>
    <w:qFormat/>
    <w:rsid w:val="0088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C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60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2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6DAC"/>
    <w:rPr>
      <w:rFonts w:ascii="Times New Roman" w:eastAsiaTheme="majorEastAsia" w:hAnsi="Times New Roman" w:cstheme="majorBidi"/>
      <w:b/>
      <w:bCs/>
      <w:i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4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4B4E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34B4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a8">
    <w:name w:val="Body Text"/>
    <w:basedOn w:val="a"/>
    <w:link w:val="a9"/>
    <w:rsid w:val="00634B4E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34B4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34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607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21">
    <w:name w:val="Сетка таблицы2"/>
    <w:basedOn w:val="a1"/>
    <w:next w:val="a5"/>
    <w:rsid w:val="00B60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BE12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E12CE"/>
    <w:rPr>
      <w:sz w:val="16"/>
      <w:szCs w:val="16"/>
    </w:rPr>
  </w:style>
  <w:style w:type="table" w:customStyle="1" w:styleId="33">
    <w:name w:val="Сетка таблицы3"/>
    <w:basedOn w:val="a1"/>
    <w:next w:val="a5"/>
    <w:rsid w:val="00BE1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B4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44D0"/>
  </w:style>
  <w:style w:type="paragraph" w:styleId="ac">
    <w:name w:val="footer"/>
    <w:basedOn w:val="a"/>
    <w:link w:val="ad"/>
    <w:uiPriority w:val="99"/>
    <w:unhideWhenUsed/>
    <w:rsid w:val="003B4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44D0"/>
  </w:style>
  <w:style w:type="character" w:customStyle="1" w:styleId="30">
    <w:name w:val="Заголовок 3 Знак"/>
    <w:basedOn w:val="a0"/>
    <w:link w:val="3"/>
    <w:uiPriority w:val="9"/>
    <w:semiHidden/>
    <w:rsid w:val="009375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2">
    <w:name w:val="toc 1"/>
    <w:basedOn w:val="a"/>
    <w:next w:val="a"/>
    <w:autoRedefine/>
    <w:uiPriority w:val="39"/>
    <w:unhideWhenUsed/>
    <w:rsid w:val="00A70C8E"/>
    <w:pPr>
      <w:tabs>
        <w:tab w:val="right" w:leader="dot" w:pos="9628"/>
      </w:tabs>
      <w:spacing w:after="0" w:line="360" w:lineRule="auto"/>
      <w:ind w:left="567" w:hanging="567"/>
    </w:pPr>
    <w:rPr>
      <w:rFonts w:ascii="Times New Roman" w:hAnsi="Times New Roman"/>
      <w:sz w:val="28"/>
    </w:rPr>
  </w:style>
  <w:style w:type="table" w:customStyle="1" w:styleId="41">
    <w:name w:val="Сетка таблицы4"/>
    <w:basedOn w:val="a1"/>
    <w:next w:val="a5"/>
    <w:uiPriority w:val="59"/>
    <w:rsid w:val="0017606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nhideWhenUsed/>
    <w:rsid w:val="00FE590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E5904"/>
  </w:style>
  <w:style w:type="numbering" w:customStyle="1" w:styleId="13">
    <w:name w:val="Нет списка1"/>
    <w:next w:val="a2"/>
    <w:semiHidden/>
    <w:rsid w:val="00FE5904"/>
  </w:style>
  <w:style w:type="paragraph" w:styleId="ae">
    <w:name w:val="Body Text Indent"/>
    <w:basedOn w:val="a"/>
    <w:link w:val="af"/>
    <w:rsid w:val="00FE59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E59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basedOn w:val="a1"/>
    <w:next w:val="a5"/>
    <w:rsid w:val="00FE5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qFormat/>
    <w:rsid w:val="00FE5904"/>
    <w:rPr>
      <w:b/>
      <w:bCs/>
    </w:rPr>
  </w:style>
  <w:style w:type="character" w:customStyle="1" w:styleId="apple-converted-space">
    <w:name w:val="apple-converted-space"/>
    <w:basedOn w:val="a0"/>
    <w:rsid w:val="00FE5904"/>
  </w:style>
  <w:style w:type="paragraph" w:styleId="af1">
    <w:name w:val="Plain Text"/>
    <w:basedOn w:val="a"/>
    <w:link w:val="af2"/>
    <w:rsid w:val="00FE590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FE590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Знак Знак"/>
    <w:basedOn w:val="a0"/>
    <w:rsid w:val="00FE5904"/>
    <w:rPr>
      <w:rFonts w:ascii="Courier New" w:hAnsi="Courier New"/>
    </w:rPr>
  </w:style>
  <w:style w:type="character" w:styleId="af4">
    <w:name w:val="Subtle Reference"/>
    <w:basedOn w:val="a0"/>
    <w:uiPriority w:val="31"/>
    <w:qFormat/>
    <w:rsid w:val="0069204F"/>
    <w:rPr>
      <w:smallCaps/>
      <w:color w:val="C050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37"/>
  </w:style>
  <w:style w:type="paragraph" w:styleId="1">
    <w:name w:val="heading 1"/>
    <w:basedOn w:val="a"/>
    <w:next w:val="a"/>
    <w:link w:val="10"/>
    <w:uiPriority w:val="9"/>
    <w:qFormat/>
    <w:rsid w:val="00386DAC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i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4B4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7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07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4B4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4B4E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9D2"/>
    <w:pPr>
      <w:ind w:left="720"/>
      <w:contextualSpacing/>
    </w:pPr>
  </w:style>
  <w:style w:type="paragraph" w:styleId="a4">
    <w:name w:val="No Spacing"/>
    <w:uiPriority w:val="1"/>
    <w:qFormat/>
    <w:rsid w:val="0088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C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60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2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6DAC"/>
    <w:rPr>
      <w:rFonts w:ascii="Times New Roman" w:eastAsiaTheme="majorEastAsia" w:hAnsi="Times New Roman" w:cstheme="majorBidi"/>
      <w:b/>
      <w:bCs/>
      <w:i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4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4B4E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34B4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a8">
    <w:name w:val="Body Text"/>
    <w:basedOn w:val="a"/>
    <w:link w:val="a9"/>
    <w:rsid w:val="00634B4E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34B4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34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607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21">
    <w:name w:val="Сетка таблицы2"/>
    <w:basedOn w:val="a1"/>
    <w:next w:val="a5"/>
    <w:rsid w:val="00B60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BE12C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E12CE"/>
    <w:rPr>
      <w:sz w:val="16"/>
      <w:szCs w:val="16"/>
    </w:rPr>
  </w:style>
  <w:style w:type="table" w:customStyle="1" w:styleId="33">
    <w:name w:val="Сетка таблицы3"/>
    <w:basedOn w:val="a1"/>
    <w:next w:val="a5"/>
    <w:rsid w:val="00BE1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B4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44D0"/>
  </w:style>
  <w:style w:type="paragraph" w:styleId="ac">
    <w:name w:val="footer"/>
    <w:basedOn w:val="a"/>
    <w:link w:val="ad"/>
    <w:uiPriority w:val="99"/>
    <w:unhideWhenUsed/>
    <w:rsid w:val="003B4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44D0"/>
  </w:style>
  <w:style w:type="character" w:customStyle="1" w:styleId="30">
    <w:name w:val="Заголовок 3 Знак"/>
    <w:basedOn w:val="a0"/>
    <w:link w:val="3"/>
    <w:uiPriority w:val="9"/>
    <w:semiHidden/>
    <w:rsid w:val="009375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2">
    <w:name w:val="toc 1"/>
    <w:basedOn w:val="a"/>
    <w:next w:val="a"/>
    <w:autoRedefine/>
    <w:uiPriority w:val="39"/>
    <w:unhideWhenUsed/>
    <w:rsid w:val="00A70C8E"/>
    <w:pPr>
      <w:tabs>
        <w:tab w:val="right" w:leader="dot" w:pos="9628"/>
      </w:tabs>
      <w:spacing w:after="0" w:line="360" w:lineRule="auto"/>
      <w:ind w:left="567" w:hanging="567"/>
    </w:pPr>
    <w:rPr>
      <w:rFonts w:ascii="Times New Roman" w:hAnsi="Times New Roman"/>
      <w:sz w:val="28"/>
    </w:rPr>
  </w:style>
  <w:style w:type="table" w:customStyle="1" w:styleId="41">
    <w:name w:val="Сетка таблицы4"/>
    <w:basedOn w:val="a1"/>
    <w:next w:val="a5"/>
    <w:uiPriority w:val="59"/>
    <w:rsid w:val="0017606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nhideWhenUsed/>
    <w:rsid w:val="00FE590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E5904"/>
  </w:style>
  <w:style w:type="numbering" w:customStyle="1" w:styleId="13">
    <w:name w:val="Нет списка1"/>
    <w:next w:val="a2"/>
    <w:semiHidden/>
    <w:rsid w:val="00FE5904"/>
  </w:style>
  <w:style w:type="paragraph" w:styleId="ae">
    <w:name w:val="Body Text Indent"/>
    <w:basedOn w:val="a"/>
    <w:link w:val="af"/>
    <w:rsid w:val="00FE59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E59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basedOn w:val="a1"/>
    <w:next w:val="a5"/>
    <w:rsid w:val="00FE5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qFormat/>
    <w:rsid w:val="00FE5904"/>
    <w:rPr>
      <w:b/>
      <w:bCs/>
    </w:rPr>
  </w:style>
  <w:style w:type="character" w:customStyle="1" w:styleId="apple-converted-space">
    <w:name w:val="apple-converted-space"/>
    <w:basedOn w:val="a0"/>
    <w:rsid w:val="00FE5904"/>
  </w:style>
  <w:style w:type="paragraph" w:styleId="af1">
    <w:name w:val="Plain Text"/>
    <w:basedOn w:val="a"/>
    <w:link w:val="af2"/>
    <w:rsid w:val="00FE590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FE590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Знак Знак"/>
    <w:basedOn w:val="a0"/>
    <w:rsid w:val="00FE5904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A56D8-3977-4B96-AF7A-32BA9B65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4014</TotalTime>
  <Pages>1</Pages>
  <Words>9371</Words>
  <Characters>53415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Ekonom</Company>
  <LinksUpToDate>false</LinksUpToDate>
  <CharactersWithSpaces>62661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106</cp:revision>
  <cp:lastPrinted>2019-10-11T08:48:00Z</cp:lastPrinted>
  <dcterms:created xsi:type="dcterms:W3CDTF">2018-02-13T14:30:00Z</dcterms:created>
  <dcterms:modified xsi:type="dcterms:W3CDTF">2019-10-11T08:51:00Z</dcterms:modified>
</cp:coreProperties>
</file>